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0F0F0"/>
  <w:body>
    <w:p w:rsidR="00177C0F" w:rsidRDefault="00177C0F" w:rsidP="00177C0F">
      <w:pPr>
        <w:pStyle w:val="a5"/>
        <w:ind w:firstLine="0"/>
        <w:jc w:val="center"/>
        <w:divId w:val="1852448052"/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-48895</wp:posOffset>
                </wp:positionV>
                <wp:extent cx="5403850" cy="352425"/>
                <wp:effectExtent l="3175" t="0" r="3175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0" cy="352425"/>
                          <a:chOff x="1710" y="583"/>
                          <a:chExt cx="8906" cy="607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ЭК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0" y="623"/>
                            <a:ext cx="2018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104" y="583"/>
                            <a:ext cx="6512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7C0F" w:rsidRPr="00B320CF" w:rsidRDefault="00177C0F" w:rsidP="00177C0F">
                              <w:pPr>
                                <w:jc w:val="both"/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</w:pPr>
                              <w:proofErr w:type="gramStart"/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>ОБЩЕСТВО  С</w:t>
                              </w:r>
                              <w:proofErr w:type="gramEnd"/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 xml:space="preserve">  ОГРАНИЧЕННОЙ  ОТВЕТСТВЕННОСТЬЮ</w:t>
                              </w:r>
                            </w:p>
                            <w:p w:rsidR="00177C0F" w:rsidRPr="00B320CF" w:rsidRDefault="00177C0F" w:rsidP="00177C0F">
                              <w:pPr>
                                <w:jc w:val="both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>НАУЧНО</w:t>
                              </w:r>
                              <w:r>
                                <w:rPr>
                                  <w:rFonts w:ascii="Helios" w:hAnsi="Helios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B320CF">
                                <w:rPr>
                                  <w:rFonts w:ascii="Helios" w:hAnsi="Helios"/>
                                  <w:b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Helios" w:hAnsi="Helios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 xml:space="preserve">ПРОИЗВОДСТВЕННОЕ </w:t>
                              </w:r>
                              <w:r>
                                <w:rPr>
                                  <w:rFonts w:ascii="Helios" w:hAnsi="Helios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>ПРЕДПРИЯТИЕ</w:t>
                              </w:r>
                              <w:proofErr w:type="gramEnd"/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 xml:space="preserve"> «ЭКРА»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974" y="623"/>
                            <a:ext cx="0" cy="432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23.1pt;margin-top:-3.85pt;width:425.5pt;height:27.75pt;z-index:251659264" coordorigin="1710,583" coordsize="8906,6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ЭКРА" style="position:absolute;left:1710;top:623;width:2018;height:5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3p+bAAAAA2gAAAA8AAABkcnMvZG93bnJldi54bWxEj82qwjAUhPeC7xCO4E5TBUWqUUQU3Ik/&#10;m7s7tzk2xeakJNHWtzcXLrgcZuYbZrXpbC1e5EPlWMFknIEgLpyuuFRwux5GCxAhImusHZOCNwXY&#10;rPu9FebatXym1yWWIkE45KjAxNjkUobCkMUwdg1x8u7OW4xJ+lJqj22C21pOs2wuLVacFgw2tDNU&#10;PC5Pq6Bsf+3P/qa7e+GfM3Oa79ziXSk1HHTbJYhIXfyG/9tHrWAKf1fSDZDr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/en5sAAAADaAAAADwAAAAAAAAAAAAAAAACfAgAA&#10;ZHJzL2Rvd25yZXYueG1sUEsFBgAAAAAEAAQA9wAAAIwDAAAAAA==&#10;">
                  <v:imagedata r:id="rId6" o:title="ЭКРА"/>
                </v:shape>
                <v:rect id="Rectangle 4" o:spid="_x0000_s1028" style="position:absolute;left:4104;top:583;width:6512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177C0F" w:rsidRPr="00B320CF" w:rsidRDefault="00177C0F" w:rsidP="00177C0F">
                        <w:pPr>
                          <w:jc w:val="both"/>
                          <w:rPr>
                            <w:rFonts w:ascii="Helios Cyr" w:hAnsi="Helios Cyr"/>
                            <w:b/>
                            <w:sz w:val="20"/>
                          </w:rPr>
                        </w:pPr>
                        <w:proofErr w:type="gramStart"/>
                        <w:r w:rsidRPr="00B320CF">
                          <w:rPr>
                            <w:rFonts w:ascii="Helios Cyr" w:hAnsi="Helios Cyr"/>
                            <w:b/>
                            <w:sz w:val="20"/>
                          </w:rPr>
                          <w:t>ОБЩЕСТВО  С</w:t>
                        </w:r>
                        <w:proofErr w:type="gramEnd"/>
                        <w:r w:rsidRPr="00B320CF">
                          <w:rPr>
                            <w:rFonts w:ascii="Helios Cyr" w:hAnsi="Helios Cyr"/>
                            <w:b/>
                            <w:sz w:val="20"/>
                          </w:rPr>
                          <w:t xml:space="preserve">  ОГРАНИЧЕННОЙ  ОТВЕТСТВЕННОСТЬЮ</w:t>
                        </w:r>
                      </w:p>
                      <w:p w:rsidR="00177C0F" w:rsidRPr="00B320CF" w:rsidRDefault="00177C0F" w:rsidP="00177C0F">
                        <w:pPr>
                          <w:jc w:val="both"/>
                          <w:rPr>
                            <w:rFonts w:ascii="Calibri" w:hAnsi="Calibri"/>
                            <w:b/>
                          </w:rPr>
                        </w:pPr>
                        <w:r w:rsidRPr="00B320CF">
                          <w:rPr>
                            <w:rFonts w:ascii="Helios Cyr" w:hAnsi="Helios Cyr"/>
                            <w:b/>
                            <w:sz w:val="20"/>
                          </w:rPr>
                          <w:t>НАУЧНО</w:t>
                        </w:r>
                        <w:r>
                          <w:rPr>
                            <w:rFonts w:ascii="Helios" w:hAnsi="Helios"/>
                            <w:b/>
                            <w:sz w:val="20"/>
                          </w:rPr>
                          <w:t xml:space="preserve"> </w:t>
                        </w:r>
                        <w:r w:rsidRPr="00B320CF">
                          <w:rPr>
                            <w:rFonts w:ascii="Helios" w:hAnsi="Helios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Helios" w:hAnsi="Helios"/>
                            <w:b/>
                            <w:sz w:val="20"/>
                          </w:rPr>
                          <w:t xml:space="preserve"> </w:t>
                        </w:r>
                        <w:proofErr w:type="gramStart"/>
                        <w:r w:rsidRPr="00B320CF">
                          <w:rPr>
                            <w:rFonts w:ascii="Helios Cyr" w:hAnsi="Helios Cyr"/>
                            <w:b/>
                            <w:sz w:val="20"/>
                          </w:rPr>
                          <w:t xml:space="preserve">ПРОИЗВОДСТВЕННОЕ </w:t>
                        </w:r>
                        <w:r>
                          <w:rPr>
                            <w:rFonts w:ascii="Helios" w:hAnsi="Helios"/>
                            <w:b/>
                            <w:sz w:val="20"/>
                          </w:rPr>
                          <w:t xml:space="preserve"> </w:t>
                        </w:r>
                        <w:r w:rsidRPr="00B320CF">
                          <w:rPr>
                            <w:rFonts w:ascii="Helios Cyr" w:hAnsi="Helios Cyr"/>
                            <w:b/>
                            <w:sz w:val="20"/>
                          </w:rPr>
                          <w:t>ПРЕДПРИЯТИЕ</w:t>
                        </w:r>
                        <w:proofErr w:type="gramEnd"/>
                        <w:r w:rsidRPr="00B320CF">
                          <w:rPr>
                            <w:rFonts w:ascii="Helios Cyr" w:hAnsi="Helios Cyr"/>
                            <w:b/>
                            <w:sz w:val="20"/>
                          </w:rPr>
                          <w:t xml:space="preserve"> «ЭКРА»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3974;top:623;width:0;height:4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2K0r8AAADaAAAADwAAAGRycy9kb3ducmV2LnhtbESPQYvCMBSE78L+h/AEb5oqZZVqWmRB&#10;8FpXPD+aZ1u2eek2qc3++40geBxm5hvmUATTiQcNrrWsYL1KQBBXVrdcK7h+n5Y7EM4ja+wsk4I/&#10;clDkH7MDZtpOXNLj4msRIewyVNB432dSuqohg25le+Lo3e1g0Ec51FIPOEW46eQmST6lwZbjQoM9&#10;fTVU/VxGo6Asf+vb6MJ03N3DNr3q1CTjWanFPBz3IDwF/w6/2metIIXnlXgDZP4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52K0r8AAADaAAAADwAAAAAAAAAAAAAAAACh&#10;AgAAZHJzL2Rvd25yZXYueG1sUEsFBgAAAAAEAAQA+QAAAI0DAAAAAA==&#10;" strokeweight="1.25pt"/>
              </v:group>
            </w:pict>
          </mc:Fallback>
        </mc:AlternateContent>
      </w:r>
    </w:p>
    <w:p w:rsidR="00177C0F" w:rsidRDefault="00177C0F" w:rsidP="00177C0F">
      <w:pPr>
        <w:divId w:val="1852448052"/>
        <w:rPr>
          <w:rFonts w:ascii="Tahoma" w:hAnsi="Tahoma" w:cs="Tahoma"/>
        </w:rPr>
      </w:pPr>
    </w:p>
    <w:p w:rsidR="00177C0F" w:rsidRDefault="00177C0F" w:rsidP="00177C0F">
      <w:pPr>
        <w:divId w:val="1852448052"/>
        <w:rPr>
          <w:rFonts w:ascii="Tahoma" w:hAnsi="Tahoma" w:cs="Tahoma"/>
        </w:rPr>
      </w:pPr>
    </w:p>
    <w:p w:rsidR="00177C0F" w:rsidRDefault="00177C0F" w:rsidP="00177C0F">
      <w:pPr>
        <w:divId w:val="1852448052"/>
        <w:rPr>
          <w:rFonts w:ascii="Tahoma" w:hAnsi="Tahoma" w:cs="Tahoma"/>
        </w:rPr>
      </w:pPr>
    </w:p>
    <w:p w:rsidR="00177C0F" w:rsidRDefault="00177C0F" w:rsidP="00177C0F">
      <w:pPr>
        <w:divId w:val="1852448052"/>
        <w:rPr>
          <w:rFonts w:ascii="Tahoma" w:hAnsi="Tahoma" w:cs="Tahoma"/>
        </w:rPr>
      </w:pPr>
    </w:p>
    <w:p w:rsidR="00177C0F" w:rsidRDefault="00177C0F" w:rsidP="00177C0F">
      <w:pPr>
        <w:divId w:val="1852448052"/>
        <w:rPr>
          <w:rFonts w:ascii="Tahoma" w:hAnsi="Tahoma" w:cs="Tahoma"/>
        </w:rPr>
      </w:pPr>
    </w:p>
    <w:p w:rsidR="00177C0F" w:rsidRDefault="00177C0F" w:rsidP="00177C0F">
      <w:pPr>
        <w:divId w:val="1852448052"/>
        <w:rPr>
          <w:rFonts w:ascii="Tahoma" w:hAnsi="Tahoma" w:cs="Tahoma"/>
        </w:rPr>
      </w:pPr>
    </w:p>
    <w:p w:rsidR="00177C0F" w:rsidRDefault="00177C0F" w:rsidP="00177C0F">
      <w:pPr>
        <w:divId w:val="1852448052"/>
        <w:rPr>
          <w:rFonts w:ascii="Tahoma" w:hAnsi="Tahoma" w:cs="Tahoma"/>
        </w:rPr>
      </w:pPr>
    </w:p>
    <w:p w:rsidR="00177C0F" w:rsidRDefault="00177C0F" w:rsidP="00177C0F">
      <w:pPr>
        <w:divId w:val="1852448052"/>
        <w:rPr>
          <w:rFonts w:ascii="Tahoma" w:hAnsi="Tahoma" w:cs="Tahoma"/>
        </w:rPr>
      </w:pPr>
    </w:p>
    <w:p w:rsidR="00177C0F" w:rsidRDefault="00177C0F" w:rsidP="00177C0F">
      <w:pPr>
        <w:divId w:val="1852448052"/>
        <w:rPr>
          <w:rFonts w:ascii="Tahoma" w:hAnsi="Tahoma" w:cs="Tahoma"/>
        </w:rPr>
      </w:pPr>
    </w:p>
    <w:p w:rsidR="00177C0F" w:rsidRDefault="00177C0F" w:rsidP="00177C0F">
      <w:pPr>
        <w:divId w:val="1852448052"/>
        <w:rPr>
          <w:rFonts w:ascii="Tahoma" w:hAnsi="Tahoma" w:cs="Tahoma"/>
        </w:rPr>
      </w:pPr>
    </w:p>
    <w:p w:rsidR="00177C0F" w:rsidRDefault="00177C0F" w:rsidP="00177C0F">
      <w:pPr>
        <w:divId w:val="1852448052"/>
        <w:rPr>
          <w:rFonts w:ascii="Tahoma" w:hAnsi="Tahoma" w:cs="Tahoma"/>
        </w:rPr>
      </w:pPr>
    </w:p>
    <w:p w:rsidR="00177C0F" w:rsidRPr="00177C0F" w:rsidRDefault="00177C0F" w:rsidP="00177C0F">
      <w:pPr>
        <w:divId w:val="1852448052"/>
        <w:rPr>
          <w:rFonts w:ascii="Arial" w:hAnsi="Arial" w:cs="Arial"/>
        </w:rPr>
      </w:pPr>
    </w:p>
    <w:p w:rsidR="00177C0F" w:rsidRPr="00177C0F" w:rsidRDefault="00177C0F" w:rsidP="00177C0F">
      <w:pPr>
        <w:divId w:val="1852448052"/>
        <w:rPr>
          <w:rFonts w:ascii="Arial" w:hAnsi="Arial" w:cs="Arial"/>
          <w:b/>
          <w:caps/>
        </w:rPr>
      </w:pPr>
    </w:p>
    <w:p w:rsidR="00177C0F" w:rsidRPr="00177C0F" w:rsidRDefault="00177C0F" w:rsidP="00177C0F">
      <w:pPr>
        <w:spacing w:line="360" w:lineRule="auto"/>
        <w:divId w:val="1852448052"/>
        <w:rPr>
          <w:rFonts w:ascii="Arial" w:hAnsi="Arial" w:cs="Arial"/>
          <w:b/>
          <w:caps/>
        </w:rPr>
      </w:pPr>
    </w:p>
    <w:p w:rsidR="00177C0F" w:rsidRPr="00177C0F" w:rsidRDefault="00FE695B" w:rsidP="00177C0F">
      <w:pPr>
        <w:spacing w:line="360" w:lineRule="auto"/>
        <w:jc w:val="center"/>
        <w:divId w:val="1852448052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olor w:val="000000"/>
        </w:rPr>
        <w:t>ПРИМЕР БЛАНКА ПАРАМЕТРИРОВАНИЯ ДЛЯ ОЗНАКОМЛЕНИЯ</w:t>
      </w:r>
      <w:bookmarkStart w:id="0" w:name="_GoBack"/>
      <w:bookmarkEnd w:id="0"/>
    </w:p>
    <w:p w:rsidR="00177C0F" w:rsidRPr="00177C0F" w:rsidRDefault="00177C0F" w:rsidP="00177C0F">
      <w:pPr>
        <w:spacing w:line="360" w:lineRule="auto"/>
        <w:jc w:val="center"/>
        <w:divId w:val="1852448052"/>
        <w:rPr>
          <w:rFonts w:ascii="Arial" w:hAnsi="Arial" w:cs="Arial"/>
          <w:b/>
          <w:caps/>
        </w:rPr>
      </w:pPr>
    </w:p>
    <w:p w:rsidR="00177C0F" w:rsidRPr="00177C0F" w:rsidRDefault="00177C0F" w:rsidP="00177C0F">
      <w:pPr>
        <w:spacing w:line="360" w:lineRule="auto"/>
        <w:jc w:val="center"/>
        <w:divId w:val="1852448052"/>
        <w:rPr>
          <w:rFonts w:ascii="Arial" w:hAnsi="Arial" w:cs="Arial"/>
          <w:b/>
          <w:caps/>
        </w:rPr>
      </w:pPr>
      <w:r w:rsidRPr="00177C0F">
        <w:rPr>
          <w:rFonts w:ascii="Arial" w:hAnsi="Arial" w:cs="Arial"/>
          <w:b/>
          <w:caps/>
        </w:rPr>
        <w:t xml:space="preserve"> терминала защиты, автоматики, управления и сигнализации</w:t>
      </w:r>
    </w:p>
    <w:p w:rsidR="00177C0F" w:rsidRPr="00177C0F" w:rsidRDefault="00177C0F" w:rsidP="00177C0F">
      <w:pPr>
        <w:spacing w:line="360" w:lineRule="auto"/>
        <w:jc w:val="center"/>
        <w:divId w:val="1852448052"/>
        <w:rPr>
          <w:rFonts w:ascii="Arial" w:hAnsi="Arial" w:cs="Arial"/>
          <w:b/>
          <w:caps/>
        </w:rPr>
      </w:pPr>
      <w:r w:rsidRPr="00177C0F">
        <w:rPr>
          <w:rFonts w:ascii="Arial" w:hAnsi="Arial" w:cs="Arial"/>
          <w:b/>
          <w:caps/>
        </w:rPr>
        <w:t xml:space="preserve">секционного выключателя </w:t>
      </w:r>
      <w:r w:rsidRPr="00177C0F">
        <w:rPr>
          <w:rFonts w:ascii="Arial" w:hAnsi="Arial" w:cs="Arial"/>
          <w:b/>
          <w:bCs/>
          <w:caps/>
        </w:rPr>
        <w:t>БЭ2502А0201</w:t>
      </w:r>
    </w:p>
    <w:p w:rsidR="00177C0F" w:rsidRPr="00177C0F" w:rsidRDefault="00177C0F" w:rsidP="00177C0F">
      <w:pPr>
        <w:spacing w:line="360" w:lineRule="auto"/>
        <w:divId w:val="1852448052"/>
        <w:rPr>
          <w:rFonts w:ascii="Arial" w:hAnsi="Arial" w:cs="Arial"/>
          <w:b/>
          <w:caps/>
        </w:rPr>
      </w:pPr>
    </w:p>
    <w:p w:rsidR="00177C0F" w:rsidRPr="00177C0F" w:rsidRDefault="00177C0F" w:rsidP="00177C0F">
      <w:pPr>
        <w:divId w:val="1852448052"/>
        <w:rPr>
          <w:rFonts w:ascii="Arial" w:hAnsi="Arial" w:cs="Arial"/>
          <w:b/>
          <w:caps/>
        </w:rPr>
      </w:pPr>
    </w:p>
    <w:p w:rsidR="00177C0F" w:rsidRPr="00177C0F" w:rsidRDefault="00177C0F" w:rsidP="00177C0F">
      <w:pPr>
        <w:divId w:val="1852448052"/>
        <w:rPr>
          <w:rFonts w:ascii="Arial" w:hAnsi="Arial" w:cs="Arial"/>
        </w:rPr>
      </w:pPr>
    </w:p>
    <w:p w:rsidR="00177C0F" w:rsidRPr="00177C0F" w:rsidRDefault="00177C0F" w:rsidP="00177C0F">
      <w:pPr>
        <w:divId w:val="1852448052"/>
        <w:rPr>
          <w:rFonts w:ascii="Arial" w:hAnsi="Arial" w:cs="Arial"/>
        </w:rPr>
      </w:pPr>
    </w:p>
    <w:p w:rsidR="00177C0F" w:rsidRPr="00177C0F" w:rsidRDefault="00177C0F" w:rsidP="00177C0F">
      <w:pPr>
        <w:divId w:val="1852448052"/>
        <w:rPr>
          <w:rFonts w:ascii="Arial" w:hAnsi="Arial" w:cs="Arial"/>
        </w:rPr>
      </w:pPr>
    </w:p>
    <w:p w:rsidR="00177C0F" w:rsidRPr="00177C0F" w:rsidRDefault="00177C0F" w:rsidP="00177C0F">
      <w:pPr>
        <w:divId w:val="1852448052"/>
        <w:rPr>
          <w:rFonts w:ascii="Arial" w:hAnsi="Arial" w:cs="Arial"/>
        </w:rPr>
      </w:pPr>
    </w:p>
    <w:p w:rsidR="00177C0F" w:rsidRPr="00177C0F" w:rsidRDefault="00177C0F" w:rsidP="00177C0F">
      <w:pPr>
        <w:divId w:val="1852448052"/>
        <w:rPr>
          <w:rFonts w:ascii="Arial" w:hAnsi="Arial" w:cs="Arial"/>
        </w:rPr>
      </w:pPr>
    </w:p>
    <w:p w:rsidR="00177C0F" w:rsidRPr="00177C0F" w:rsidRDefault="00177C0F" w:rsidP="00177C0F">
      <w:pPr>
        <w:divId w:val="1852448052"/>
        <w:rPr>
          <w:rFonts w:ascii="Arial" w:hAnsi="Arial" w:cs="Arial"/>
        </w:rPr>
      </w:pPr>
    </w:p>
    <w:p w:rsidR="00177C0F" w:rsidRPr="00177C0F" w:rsidRDefault="00177C0F" w:rsidP="00177C0F">
      <w:pPr>
        <w:divId w:val="1852448052"/>
        <w:rPr>
          <w:rFonts w:ascii="Arial" w:hAnsi="Arial" w:cs="Arial"/>
        </w:rPr>
      </w:pPr>
    </w:p>
    <w:p w:rsidR="00177C0F" w:rsidRPr="00177C0F" w:rsidRDefault="00177C0F" w:rsidP="00177C0F">
      <w:pPr>
        <w:divId w:val="1852448052"/>
        <w:rPr>
          <w:rFonts w:ascii="Arial" w:hAnsi="Arial" w:cs="Arial"/>
        </w:rPr>
      </w:pPr>
    </w:p>
    <w:p w:rsidR="00177C0F" w:rsidRPr="00177C0F" w:rsidRDefault="00177C0F" w:rsidP="00177C0F">
      <w:pPr>
        <w:divId w:val="1852448052"/>
        <w:rPr>
          <w:rFonts w:ascii="Arial" w:hAnsi="Arial" w:cs="Arial"/>
        </w:rPr>
      </w:pPr>
    </w:p>
    <w:p w:rsidR="00177C0F" w:rsidRPr="00177C0F" w:rsidRDefault="00177C0F" w:rsidP="00177C0F">
      <w:pPr>
        <w:divId w:val="1852448052"/>
        <w:rPr>
          <w:rFonts w:ascii="Arial" w:hAnsi="Arial" w:cs="Arial"/>
        </w:rPr>
      </w:pPr>
    </w:p>
    <w:p w:rsidR="00177C0F" w:rsidRPr="00177C0F" w:rsidRDefault="00177C0F" w:rsidP="00177C0F">
      <w:pPr>
        <w:divId w:val="1852448052"/>
        <w:rPr>
          <w:rFonts w:ascii="Arial" w:hAnsi="Arial" w:cs="Arial"/>
        </w:rPr>
      </w:pPr>
    </w:p>
    <w:p w:rsidR="00177C0F" w:rsidRPr="00177C0F" w:rsidRDefault="00177C0F" w:rsidP="00177C0F">
      <w:pPr>
        <w:divId w:val="1852448052"/>
        <w:rPr>
          <w:rFonts w:ascii="Arial" w:hAnsi="Arial" w:cs="Arial"/>
        </w:rPr>
      </w:pPr>
    </w:p>
    <w:p w:rsidR="00177C0F" w:rsidRPr="00177C0F" w:rsidRDefault="00177C0F" w:rsidP="00177C0F">
      <w:pPr>
        <w:divId w:val="1852448052"/>
        <w:rPr>
          <w:rFonts w:ascii="Arial" w:hAnsi="Arial" w:cs="Arial"/>
        </w:rPr>
      </w:pPr>
    </w:p>
    <w:p w:rsidR="00177C0F" w:rsidRPr="00177C0F" w:rsidRDefault="00177C0F" w:rsidP="00177C0F">
      <w:pPr>
        <w:divId w:val="1852448052"/>
        <w:rPr>
          <w:rFonts w:ascii="Arial" w:hAnsi="Arial" w:cs="Arial"/>
        </w:rPr>
      </w:pPr>
    </w:p>
    <w:p w:rsidR="00177C0F" w:rsidRPr="00177C0F" w:rsidRDefault="00177C0F" w:rsidP="00177C0F">
      <w:pPr>
        <w:divId w:val="1852448052"/>
        <w:rPr>
          <w:rFonts w:ascii="Arial" w:hAnsi="Arial" w:cs="Arial"/>
        </w:rPr>
      </w:pPr>
    </w:p>
    <w:p w:rsidR="00177C0F" w:rsidRPr="00177C0F" w:rsidRDefault="00177C0F" w:rsidP="00177C0F">
      <w:pPr>
        <w:divId w:val="1852448052"/>
        <w:rPr>
          <w:rFonts w:ascii="Arial" w:hAnsi="Arial" w:cs="Arial"/>
        </w:rPr>
      </w:pPr>
    </w:p>
    <w:p w:rsidR="00177C0F" w:rsidRPr="00177C0F" w:rsidRDefault="00177C0F" w:rsidP="00177C0F">
      <w:pPr>
        <w:divId w:val="1852448052"/>
        <w:rPr>
          <w:rFonts w:ascii="Arial" w:hAnsi="Arial" w:cs="Arial"/>
        </w:rPr>
      </w:pPr>
    </w:p>
    <w:p w:rsidR="00177C0F" w:rsidRPr="00177C0F" w:rsidRDefault="00177C0F" w:rsidP="00177C0F">
      <w:pPr>
        <w:divId w:val="1852448052"/>
        <w:rPr>
          <w:rFonts w:ascii="Arial" w:hAnsi="Arial" w:cs="Arial"/>
        </w:rPr>
      </w:pPr>
    </w:p>
    <w:p w:rsidR="00177C0F" w:rsidRPr="00177C0F" w:rsidRDefault="00177C0F" w:rsidP="00177C0F">
      <w:pPr>
        <w:divId w:val="1852448052"/>
        <w:rPr>
          <w:rFonts w:ascii="Arial" w:hAnsi="Arial" w:cs="Arial"/>
        </w:rPr>
      </w:pPr>
    </w:p>
    <w:tbl>
      <w:tblPr>
        <w:tblW w:w="5937" w:type="dxa"/>
        <w:tblInd w:w="3708" w:type="dxa"/>
        <w:tblLook w:val="01E0" w:firstRow="1" w:lastRow="1" w:firstColumn="1" w:lastColumn="1" w:noHBand="0" w:noVBand="0"/>
      </w:tblPr>
      <w:tblGrid>
        <w:gridCol w:w="2212"/>
        <w:gridCol w:w="3725"/>
      </w:tblGrid>
      <w:tr w:rsidR="00177C0F" w:rsidRPr="00177C0F" w:rsidTr="00177C0F">
        <w:trPr>
          <w:divId w:val="1852448052"/>
          <w:trHeight w:hRule="exact" w:val="340"/>
        </w:trPr>
        <w:tc>
          <w:tcPr>
            <w:tcW w:w="2212" w:type="dxa"/>
            <w:vAlign w:val="center"/>
          </w:tcPr>
          <w:p w:rsidR="00177C0F" w:rsidRPr="00177C0F" w:rsidRDefault="00177C0F" w:rsidP="00205A22">
            <w:pPr>
              <w:pStyle w:val="a3"/>
              <w:tabs>
                <w:tab w:val="clear" w:pos="4677"/>
                <w:tab w:val="clear" w:pos="9355"/>
              </w:tabs>
              <w:rPr>
                <w:rFonts w:cs="Arial"/>
                <w:sz w:val="24"/>
              </w:rPr>
            </w:pPr>
            <w:r w:rsidRPr="00177C0F">
              <w:rPr>
                <w:rFonts w:cs="Arial"/>
                <w:sz w:val="24"/>
              </w:rPr>
              <w:t>Объект</w:t>
            </w:r>
          </w:p>
        </w:tc>
        <w:tc>
          <w:tcPr>
            <w:tcW w:w="3725" w:type="dxa"/>
            <w:tcBorders>
              <w:bottom w:val="single" w:sz="4" w:space="0" w:color="auto"/>
            </w:tcBorders>
            <w:vAlign w:val="center"/>
          </w:tcPr>
          <w:p w:rsidR="00177C0F" w:rsidRPr="00177C0F" w:rsidRDefault="00177C0F" w:rsidP="00205A22">
            <w:pPr>
              <w:rPr>
                <w:rFonts w:ascii="Arial" w:hAnsi="Arial" w:cs="Arial"/>
              </w:rPr>
            </w:pPr>
          </w:p>
        </w:tc>
      </w:tr>
      <w:tr w:rsidR="00177C0F" w:rsidRPr="00177C0F" w:rsidTr="00177C0F">
        <w:trPr>
          <w:divId w:val="1852448052"/>
          <w:trHeight w:hRule="exact" w:val="340"/>
        </w:trPr>
        <w:tc>
          <w:tcPr>
            <w:tcW w:w="2212" w:type="dxa"/>
            <w:vAlign w:val="center"/>
          </w:tcPr>
          <w:p w:rsidR="00177C0F" w:rsidRPr="00177C0F" w:rsidRDefault="00177C0F" w:rsidP="00205A22">
            <w:pPr>
              <w:rPr>
                <w:rFonts w:ascii="Arial" w:hAnsi="Arial" w:cs="Arial"/>
              </w:rPr>
            </w:pPr>
            <w:r w:rsidRPr="00177C0F">
              <w:rPr>
                <w:rFonts w:ascii="Arial" w:hAnsi="Arial" w:cs="Arial"/>
              </w:rPr>
              <w:t>Присоединение</w:t>
            </w:r>
          </w:p>
        </w:tc>
        <w:tc>
          <w:tcPr>
            <w:tcW w:w="3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C0F" w:rsidRPr="00177C0F" w:rsidRDefault="00177C0F" w:rsidP="00205A22">
            <w:pPr>
              <w:rPr>
                <w:rFonts w:ascii="Arial" w:hAnsi="Arial" w:cs="Arial"/>
              </w:rPr>
            </w:pPr>
          </w:p>
        </w:tc>
      </w:tr>
    </w:tbl>
    <w:p w:rsidR="00177C0F" w:rsidRPr="00177C0F" w:rsidRDefault="00177C0F" w:rsidP="00177C0F">
      <w:pPr>
        <w:spacing w:line="360" w:lineRule="auto"/>
        <w:divId w:val="1852448052"/>
        <w:rPr>
          <w:rFonts w:ascii="Arial" w:hAnsi="Arial" w:cs="Arial"/>
          <w:lang w:val="en-US"/>
        </w:rPr>
      </w:pPr>
    </w:p>
    <w:p w:rsidR="00177C0F" w:rsidRPr="00177C0F" w:rsidRDefault="00177C0F" w:rsidP="00177C0F">
      <w:pPr>
        <w:spacing w:line="360" w:lineRule="auto"/>
        <w:divId w:val="1852448052"/>
        <w:rPr>
          <w:rFonts w:ascii="Arial" w:hAnsi="Arial" w:cs="Arial"/>
          <w:lang w:val="en-US"/>
        </w:rPr>
      </w:pPr>
      <w:r w:rsidRPr="00177C0F">
        <w:rPr>
          <w:rFonts w:ascii="Arial" w:hAnsi="Arial" w:cs="Arial"/>
          <w:lang w:val="en-US"/>
        </w:rPr>
        <w:br w:type="page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7718"/>
      </w:tblGrid>
      <w:tr w:rsidR="00177C0F" w:rsidRPr="00177C0F" w:rsidTr="00177C0F">
        <w:trPr>
          <w:divId w:val="1852448052"/>
          <w:trHeight w:val="340"/>
          <w:jc w:val="center"/>
        </w:trPr>
        <w:tc>
          <w:tcPr>
            <w:tcW w:w="1921" w:type="dxa"/>
            <w:vAlign w:val="center"/>
          </w:tcPr>
          <w:p w:rsidR="00177C0F" w:rsidRPr="00177C0F" w:rsidRDefault="00177C0F" w:rsidP="00205A22">
            <w:pPr>
              <w:rPr>
                <w:rFonts w:ascii="Arial" w:hAnsi="Arial" w:cs="Arial"/>
                <w:sz w:val="20"/>
                <w:szCs w:val="20"/>
              </w:rPr>
            </w:pPr>
            <w:r w:rsidRPr="00177C0F">
              <w:rPr>
                <w:rFonts w:ascii="Arial" w:hAnsi="Arial" w:cs="Arial"/>
                <w:sz w:val="20"/>
                <w:szCs w:val="20"/>
              </w:rPr>
              <w:lastRenderedPageBreak/>
              <w:t>Тип выключателя</w:t>
            </w:r>
          </w:p>
        </w:tc>
        <w:tc>
          <w:tcPr>
            <w:tcW w:w="7718" w:type="dxa"/>
            <w:vAlign w:val="center"/>
          </w:tcPr>
          <w:p w:rsidR="00177C0F" w:rsidRPr="00177C0F" w:rsidRDefault="00177C0F" w:rsidP="00205A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7C0F" w:rsidRPr="00177C0F" w:rsidRDefault="00177C0F" w:rsidP="00177C0F">
      <w:pPr>
        <w:pStyle w:val="a5"/>
        <w:ind w:firstLine="0"/>
        <w:divId w:val="1852448052"/>
        <w:rPr>
          <w:rFonts w:ascii="Arial" w:hAnsi="Arial" w:cs="Arial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3840"/>
        <w:gridCol w:w="3878"/>
      </w:tblGrid>
      <w:tr w:rsidR="00177C0F" w:rsidRPr="00177C0F" w:rsidTr="00177C0F">
        <w:trPr>
          <w:divId w:val="1852448052"/>
          <w:cantSplit/>
          <w:trHeight w:val="340"/>
          <w:jc w:val="center"/>
        </w:trPr>
        <w:tc>
          <w:tcPr>
            <w:tcW w:w="1921" w:type="dxa"/>
            <w:vAlign w:val="center"/>
          </w:tcPr>
          <w:p w:rsidR="00177C0F" w:rsidRPr="00177C0F" w:rsidRDefault="00177C0F" w:rsidP="00205A22">
            <w:pPr>
              <w:rPr>
                <w:rFonts w:ascii="Arial" w:hAnsi="Arial" w:cs="Arial"/>
                <w:sz w:val="20"/>
                <w:szCs w:val="20"/>
              </w:rPr>
            </w:pPr>
            <w:r w:rsidRPr="00177C0F">
              <w:rPr>
                <w:rFonts w:ascii="Arial" w:hAnsi="Arial" w:cs="Arial"/>
                <w:sz w:val="20"/>
                <w:szCs w:val="20"/>
              </w:rPr>
              <w:t>Коэффициенты трансформации</w:t>
            </w:r>
          </w:p>
        </w:tc>
        <w:tc>
          <w:tcPr>
            <w:tcW w:w="3840" w:type="dxa"/>
            <w:vAlign w:val="center"/>
          </w:tcPr>
          <w:p w:rsidR="00177C0F" w:rsidRPr="00177C0F" w:rsidRDefault="00177C0F" w:rsidP="00205A22">
            <w:pPr>
              <w:rPr>
                <w:rFonts w:ascii="Arial" w:hAnsi="Arial" w:cs="Arial"/>
                <w:sz w:val="20"/>
                <w:szCs w:val="20"/>
              </w:rPr>
            </w:pPr>
            <w:r w:rsidRPr="00177C0F">
              <w:rPr>
                <w:rFonts w:ascii="Arial" w:hAnsi="Arial" w:cs="Arial"/>
                <w:sz w:val="20"/>
                <w:szCs w:val="20"/>
              </w:rPr>
              <w:t>Трансформатора тока (К</w:t>
            </w:r>
            <w:r w:rsidRPr="00177C0F">
              <w:rPr>
                <w:rFonts w:ascii="Arial" w:hAnsi="Arial" w:cs="Arial"/>
                <w:sz w:val="20"/>
                <w:szCs w:val="20"/>
                <w:vertAlign w:val="subscript"/>
              </w:rPr>
              <w:t>ТТ</w:t>
            </w:r>
            <w:r w:rsidRPr="00177C0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78" w:type="dxa"/>
            <w:vAlign w:val="center"/>
          </w:tcPr>
          <w:p w:rsidR="00177C0F" w:rsidRPr="00177C0F" w:rsidRDefault="00177C0F" w:rsidP="00205A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7C0F" w:rsidRPr="00177C0F" w:rsidRDefault="00177C0F" w:rsidP="00177C0F">
      <w:pPr>
        <w:pStyle w:val="a5"/>
        <w:ind w:firstLine="0"/>
        <w:divId w:val="1852448052"/>
        <w:rPr>
          <w:rFonts w:ascii="Arial" w:hAnsi="Arial" w:cs="Arial"/>
          <w:szCs w:val="22"/>
          <w:lang w:val="en-US"/>
        </w:rPr>
      </w:pPr>
    </w:p>
    <w:p w:rsidR="00177C0F" w:rsidRPr="00177C0F" w:rsidRDefault="00177C0F" w:rsidP="00177C0F">
      <w:pPr>
        <w:pStyle w:val="a5"/>
        <w:ind w:firstLine="0"/>
        <w:divId w:val="1852448052"/>
        <w:rPr>
          <w:rFonts w:ascii="Arial" w:hAnsi="Arial" w:cs="Arial"/>
          <w:szCs w:val="22"/>
        </w:rPr>
      </w:pPr>
      <w:proofErr w:type="spellStart"/>
      <w:r w:rsidRPr="00177C0F">
        <w:rPr>
          <w:rFonts w:ascii="Arial" w:hAnsi="Arial" w:cs="Arial"/>
          <w:szCs w:val="22"/>
        </w:rPr>
        <w:t>Уставки</w:t>
      </w:r>
      <w:proofErr w:type="spellEnd"/>
      <w:r w:rsidRPr="00177C0F">
        <w:rPr>
          <w:rFonts w:ascii="Arial" w:hAnsi="Arial" w:cs="Arial"/>
          <w:szCs w:val="22"/>
        </w:rPr>
        <w:t xml:space="preserve"> реле тока заданы в первичных и вторичных величинах.</w:t>
      </w:r>
    </w:p>
    <w:p w:rsidR="00177C0F" w:rsidRPr="00177C0F" w:rsidRDefault="00177C0F" w:rsidP="00177C0F">
      <w:pPr>
        <w:pStyle w:val="a5"/>
        <w:ind w:firstLine="0"/>
        <w:divId w:val="1852448052"/>
        <w:rPr>
          <w:rFonts w:ascii="Arial" w:hAnsi="Arial" w:cs="Arial"/>
          <w:szCs w:val="22"/>
        </w:rPr>
      </w:pPr>
      <w:r w:rsidRPr="00177C0F">
        <w:rPr>
          <w:rFonts w:ascii="Arial" w:hAnsi="Arial" w:cs="Arial"/>
          <w:szCs w:val="22"/>
        </w:rPr>
        <w:t>Расчет по формулам</w:t>
      </w:r>
      <w:proofErr w:type="gramStart"/>
      <w:r w:rsidRPr="00177C0F">
        <w:rPr>
          <w:rFonts w:ascii="Arial" w:hAnsi="Arial" w:cs="Arial"/>
          <w:szCs w:val="22"/>
        </w:rPr>
        <w:t xml:space="preserve">: </w:t>
      </w:r>
      <w:r w:rsidRPr="00177C0F">
        <w:rPr>
          <w:rFonts w:ascii="Arial" w:hAnsi="Arial" w:cs="Arial"/>
          <w:position w:val="-30"/>
          <w:szCs w:val="22"/>
        </w:rPr>
        <w:object w:dxaOrig="13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2pt;height:35.55pt" o:ole="">
            <v:imagedata r:id="rId7" o:title=""/>
          </v:shape>
          <o:OLEObject Type="Embed" ProgID="Equation.3" ShapeID="_x0000_i1025" DrawAspect="Content" ObjectID="_1707995156" r:id="rId8"/>
        </w:object>
      </w:r>
      <w:r w:rsidRPr="00177C0F">
        <w:rPr>
          <w:rFonts w:ascii="Arial" w:hAnsi="Arial" w:cs="Arial"/>
          <w:szCs w:val="22"/>
        </w:rPr>
        <w:t>.</w:t>
      </w:r>
      <w:proofErr w:type="gramEnd"/>
    </w:p>
    <w:p w:rsidR="00177C0F" w:rsidRPr="00177C0F" w:rsidRDefault="00177C0F" w:rsidP="00177C0F">
      <w:pPr>
        <w:pStyle w:val="a5"/>
        <w:spacing w:line="312" w:lineRule="auto"/>
        <w:ind w:firstLine="0"/>
        <w:divId w:val="1852448052"/>
        <w:rPr>
          <w:rFonts w:ascii="Arial" w:hAnsi="Arial" w:cs="Arial"/>
          <w:spacing w:val="-2"/>
          <w:szCs w:val="22"/>
        </w:rPr>
      </w:pPr>
      <w:r w:rsidRPr="00177C0F">
        <w:rPr>
          <w:rFonts w:ascii="Arial" w:hAnsi="Arial" w:cs="Arial"/>
          <w:spacing w:val="-2"/>
          <w:szCs w:val="22"/>
        </w:rPr>
        <w:t xml:space="preserve">Диапазоны регулирования и шаги изменения </w:t>
      </w:r>
      <w:proofErr w:type="spellStart"/>
      <w:r w:rsidRPr="00177C0F">
        <w:rPr>
          <w:rFonts w:ascii="Arial" w:hAnsi="Arial" w:cs="Arial"/>
          <w:spacing w:val="-2"/>
          <w:szCs w:val="22"/>
        </w:rPr>
        <w:t>уставок</w:t>
      </w:r>
      <w:proofErr w:type="spellEnd"/>
      <w:r w:rsidRPr="00177C0F">
        <w:rPr>
          <w:rFonts w:ascii="Arial" w:hAnsi="Arial" w:cs="Arial"/>
          <w:spacing w:val="-2"/>
          <w:szCs w:val="22"/>
        </w:rPr>
        <w:t xml:space="preserve"> заданы во вторичных величинах.</w:t>
      </w:r>
    </w:p>
    <w:p w:rsidR="00177C0F" w:rsidRPr="00177C0F" w:rsidRDefault="00177C0F" w:rsidP="00177C0F">
      <w:pPr>
        <w:pStyle w:val="a5"/>
        <w:ind w:firstLine="0"/>
        <w:divId w:val="1852448052"/>
        <w:rPr>
          <w:rFonts w:ascii="Arial" w:hAnsi="Arial" w:cs="Arial"/>
          <w:szCs w:val="22"/>
        </w:rPr>
      </w:pPr>
    </w:p>
    <w:p w:rsidR="00F70F3E" w:rsidRPr="00177C0F" w:rsidRDefault="00177C0F" w:rsidP="00BB72AB">
      <w:pPr>
        <w:pStyle w:val="3"/>
        <w:spacing w:before="0" w:beforeAutospacing="0" w:after="0"/>
        <w:divId w:val="1852448052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="Arial"/>
        </w:rPr>
        <w:br w:type="page"/>
      </w:r>
      <w:r w:rsidR="00BB72AB" w:rsidRPr="00177C0F">
        <w:rPr>
          <w:rStyle w:val="bt1"/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 </w:t>
      </w:r>
      <w:r w:rsidRPr="00177C0F">
        <w:rPr>
          <w:rStyle w:val="bt1"/>
          <w:rFonts w:ascii="Arial" w:eastAsia="Times New Roman" w:hAnsi="Arial" w:cs="Arial"/>
          <w:color w:val="000000"/>
          <w:sz w:val="20"/>
          <w:szCs w:val="20"/>
        </w:rPr>
        <w:t>Коэффициенты преобразования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8"/>
        <w:gridCol w:w="2841"/>
      </w:tblGrid>
      <w:tr w:rsidR="00F70F3E" w:rsidRPr="00177C0F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Первичная величина датчика аналогового входа </w:t>
            </w:r>
            <w:proofErr w:type="spellStart"/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Ia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400,000 А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1000000,000]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Вторичная величина датчика аналогового входа </w:t>
            </w:r>
            <w:proofErr w:type="spellStart"/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Ia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А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5]</w:t>
            </w:r>
          </w:p>
        </w:tc>
      </w:tr>
    </w:tbl>
    <w:p w:rsidR="00F70F3E" w:rsidRPr="00177C0F" w:rsidRDefault="00177C0F" w:rsidP="00177C0F">
      <w:pPr>
        <w:pStyle w:val="3"/>
        <w:spacing w:before="0" w:beforeAutospacing="0" w:after="0"/>
        <w:divId w:val="1852448052"/>
        <w:rPr>
          <w:rFonts w:ascii="Arial" w:eastAsia="Times New Roman" w:hAnsi="Arial" w:cs="Arial"/>
          <w:color w:val="000000"/>
          <w:sz w:val="20"/>
          <w:szCs w:val="20"/>
        </w:rPr>
      </w:pPr>
      <w:r w:rsidRPr="00177C0F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177C0F">
        <w:rPr>
          <w:rFonts w:ascii="Arial" w:eastAsia="Times New Roman" w:hAnsi="Arial" w:cs="Arial"/>
          <w:color w:val="000000"/>
          <w:sz w:val="20"/>
          <w:szCs w:val="20"/>
        </w:rPr>
        <w:t xml:space="preserve"> Максимальная</w:t>
      </w:r>
      <w:proofErr w:type="gramEnd"/>
      <w:r w:rsidRPr="00177C0F">
        <w:rPr>
          <w:rFonts w:ascii="Arial" w:eastAsia="Times New Roman" w:hAnsi="Arial" w:cs="Arial"/>
          <w:color w:val="000000"/>
          <w:sz w:val="20"/>
          <w:szCs w:val="20"/>
        </w:rPr>
        <w:t xml:space="preserve"> токовая защита » </w:t>
      </w:r>
      <w:r w:rsidRPr="00177C0F">
        <w:rPr>
          <w:rStyle w:val="bt1"/>
          <w:rFonts w:ascii="Arial" w:eastAsia="Times New Roman" w:hAnsi="Arial" w:cs="Arial"/>
          <w:color w:val="000000"/>
          <w:sz w:val="20"/>
          <w:szCs w:val="20"/>
        </w:rPr>
        <w:t>Первая ступень МТЗ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7"/>
        <w:gridCol w:w="2314"/>
        <w:gridCol w:w="1888"/>
      </w:tblGrid>
      <w:tr w:rsidR="00F70F3E" w:rsidRPr="00177C0F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МТЗ-1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Ток срабатывания </w:t>
            </w:r>
            <w:proofErr w:type="spellStart"/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загрубленной</w:t>
            </w:r>
            <w:proofErr w:type="spellEnd"/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МТЗ-1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8000,00 А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[40,00 .. 16000,00]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 А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[0,50 .. 200,00]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МТЗ-1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4000,00 А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[40,00 .. 16000,00]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50,00 А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[0,50 .. 200,00]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МТЗ-1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с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10,00]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Автоматическое </w:t>
            </w:r>
            <w:proofErr w:type="spellStart"/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загрубление</w:t>
            </w:r>
            <w:proofErr w:type="spellEnd"/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уставки</w:t>
            </w:r>
            <w:proofErr w:type="spellEnd"/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МТЗ-1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по напряжению МТЗ-1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</w:tbl>
    <w:p w:rsidR="00F70F3E" w:rsidRPr="00177C0F" w:rsidRDefault="00177C0F" w:rsidP="00177C0F">
      <w:pPr>
        <w:pStyle w:val="3"/>
        <w:spacing w:before="0" w:beforeAutospacing="0" w:after="0"/>
        <w:divId w:val="1852448052"/>
        <w:rPr>
          <w:rFonts w:ascii="Arial" w:eastAsia="Times New Roman" w:hAnsi="Arial" w:cs="Arial"/>
          <w:color w:val="000000"/>
          <w:sz w:val="20"/>
          <w:szCs w:val="20"/>
        </w:rPr>
      </w:pPr>
      <w:r w:rsidRPr="00177C0F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177C0F">
        <w:rPr>
          <w:rFonts w:ascii="Arial" w:eastAsia="Times New Roman" w:hAnsi="Arial" w:cs="Arial"/>
          <w:color w:val="000000"/>
          <w:sz w:val="20"/>
          <w:szCs w:val="20"/>
        </w:rPr>
        <w:t xml:space="preserve"> Максимальная</w:t>
      </w:r>
      <w:proofErr w:type="gramEnd"/>
      <w:r w:rsidRPr="00177C0F">
        <w:rPr>
          <w:rFonts w:ascii="Arial" w:eastAsia="Times New Roman" w:hAnsi="Arial" w:cs="Arial"/>
          <w:color w:val="000000"/>
          <w:sz w:val="20"/>
          <w:szCs w:val="20"/>
        </w:rPr>
        <w:t xml:space="preserve"> токовая защита » </w:t>
      </w:r>
      <w:r w:rsidRPr="00177C0F">
        <w:rPr>
          <w:rStyle w:val="bt1"/>
          <w:rFonts w:ascii="Arial" w:eastAsia="Times New Roman" w:hAnsi="Arial" w:cs="Arial"/>
          <w:color w:val="000000"/>
          <w:sz w:val="20"/>
          <w:szCs w:val="20"/>
        </w:rPr>
        <w:t>Вторая ступень МТЗ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2870"/>
        <w:gridCol w:w="2342"/>
      </w:tblGrid>
      <w:tr w:rsidR="00F70F3E" w:rsidRPr="00177C0F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МТЗ-2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МТЗ-2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2000,00 А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[40,00 .. 16000,00]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25,00 А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[0,50 .. 200,00]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МТЗ-2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 с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20,00]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по напряжению МТЗ-2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Ускорение МТЗ-2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177C0F" w:rsidRDefault="00177C0F" w:rsidP="00177C0F">
      <w:pPr>
        <w:pStyle w:val="3"/>
        <w:spacing w:before="0" w:beforeAutospacing="0" w:after="0"/>
        <w:divId w:val="1852448052"/>
        <w:rPr>
          <w:rFonts w:ascii="Arial" w:eastAsia="Times New Roman" w:hAnsi="Arial" w:cs="Arial"/>
          <w:color w:val="000000"/>
          <w:sz w:val="20"/>
          <w:szCs w:val="20"/>
        </w:rPr>
      </w:pPr>
    </w:p>
    <w:p w:rsidR="00177C0F" w:rsidRDefault="00177C0F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F70F3E" w:rsidRPr="00177C0F" w:rsidRDefault="00177C0F" w:rsidP="00177C0F">
      <w:pPr>
        <w:pStyle w:val="3"/>
        <w:spacing w:before="0" w:beforeAutospacing="0" w:after="0"/>
        <w:divId w:val="1852448052"/>
        <w:rPr>
          <w:rFonts w:ascii="Arial" w:eastAsia="Times New Roman" w:hAnsi="Arial" w:cs="Arial"/>
          <w:color w:val="000000"/>
          <w:sz w:val="20"/>
          <w:szCs w:val="20"/>
        </w:rPr>
      </w:pPr>
      <w:r w:rsidRPr="00177C0F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177C0F">
        <w:rPr>
          <w:rFonts w:ascii="Arial" w:eastAsia="Times New Roman" w:hAnsi="Arial" w:cs="Arial"/>
          <w:color w:val="000000"/>
          <w:sz w:val="20"/>
          <w:szCs w:val="20"/>
        </w:rPr>
        <w:t xml:space="preserve"> Максимальная</w:t>
      </w:r>
      <w:proofErr w:type="gramEnd"/>
      <w:r w:rsidRPr="00177C0F">
        <w:rPr>
          <w:rFonts w:ascii="Arial" w:eastAsia="Times New Roman" w:hAnsi="Arial" w:cs="Arial"/>
          <w:color w:val="000000"/>
          <w:sz w:val="20"/>
          <w:szCs w:val="20"/>
        </w:rPr>
        <w:t xml:space="preserve"> токовая защита » </w:t>
      </w:r>
      <w:r w:rsidRPr="00177C0F">
        <w:rPr>
          <w:rStyle w:val="bt1"/>
          <w:rFonts w:ascii="Arial" w:eastAsia="Times New Roman" w:hAnsi="Arial" w:cs="Arial"/>
          <w:color w:val="000000"/>
          <w:sz w:val="20"/>
          <w:szCs w:val="20"/>
        </w:rPr>
        <w:t>Третья ступень МТЗ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3054"/>
        <w:gridCol w:w="2891"/>
      </w:tblGrid>
      <w:tr w:rsidR="00F70F3E" w:rsidRPr="00177C0F" w:rsidTr="00177C0F">
        <w:tc>
          <w:tcPr>
            <w:tcW w:w="1817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183" w:type="pct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F70F3E" w:rsidRPr="00177C0F" w:rsidTr="00177C0F">
        <w:tc>
          <w:tcPr>
            <w:tcW w:w="181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МТЗ-3</w:t>
            </w:r>
          </w:p>
        </w:tc>
        <w:tc>
          <w:tcPr>
            <w:tcW w:w="3183" w:type="pct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F70F3E" w:rsidRPr="00177C0F" w:rsidTr="00177C0F">
        <w:tc>
          <w:tcPr>
            <w:tcW w:w="181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МТЗ-3</w:t>
            </w:r>
          </w:p>
        </w:tc>
        <w:tc>
          <w:tcPr>
            <w:tcW w:w="1635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800,00 А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[28,00 .. 8000,00]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10,00 А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[0,35 .. 100,00]</w:t>
            </w:r>
          </w:p>
        </w:tc>
      </w:tr>
      <w:tr w:rsidR="00F70F3E" w:rsidRPr="00177C0F" w:rsidTr="00177C0F">
        <w:tc>
          <w:tcPr>
            <w:tcW w:w="181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МТЗ-3</w:t>
            </w:r>
          </w:p>
        </w:tc>
        <w:tc>
          <w:tcPr>
            <w:tcW w:w="3183" w:type="pct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10,00 с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100,00]</w:t>
            </w:r>
          </w:p>
        </w:tc>
      </w:tr>
      <w:tr w:rsidR="00F70F3E" w:rsidRPr="00177C0F" w:rsidTr="00177C0F">
        <w:tc>
          <w:tcPr>
            <w:tcW w:w="181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по напряжению МТЗ-3</w:t>
            </w:r>
          </w:p>
        </w:tc>
        <w:tc>
          <w:tcPr>
            <w:tcW w:w="3183" w:type="pct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F70F3E" w:rsidRPr="00177C0F" w:rsidTr="00177C0F">
        <w:tc>
          <w:tcPr>
            <w:tcW w:w="181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МТЗ-3 на отключение</w:t>
            </w:r>
          </w:p>
        </w:tc>
        <w:tc>
          <w:tcPr>
            <w:tcW w:w="3183" w:type="pct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F70F3E" w:rsidRPr="00177C0F" w:rsidTr="00177C0F">
        <w:tc>
          <w:tcPr>
            <w:tcW w:w="181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Ускорение МТЗ-3</w:t>
            </w:r>
          </w:p>
        </w:tc>
        <w:tc>
          <w:tcPr>
            <w:tcW w:w="3183" w:type="pct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F70F3E" w:rsidRPr="00177C0F" w:rsidTr="00177C0F">
        <w:tc>
          <w:tcPr>
            <w:tcW w:w="181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Выбор характеристики</w:t>
            </w:r>
          </w:p>
        </w:tc>
        <w:tc>
          <w:tcPr>
            <w:tcW w:w="3183" w:type="pct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Независимая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[Независимая, Сильно инверсная, Инверсная, Чрезвычайно инверсная]</w:t>
            </w:r>
          </w:p>
        </w:tc>
      </w:tr>
      <w:tr w:rsidR="00F70F3E" w:rsidRPr="00177C0F" w:rsidTr="00177C0F">
        <w:tc>
          <w:tcPr>
            <w:tcW w:w="181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Относительный ток пуска ЗХ </w:t>
            </w:r>
            <w:proofErr w:type="spellStart"/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Iпуск</w:t>
            </w:r>
            <w:proofErr w:type="spellEnd"/>
          </w:p>
        </w:tc>
        <w:tc>
          <w:tcPr>
            <w:tcW w:w="3183" w:type="pct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1,10 </w:t>
            </w:r>
            <w:proofErr w:type="spellStart"/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о.е</w:t>
            </w:r>
            <w:proofErr w:type="spellEnd"/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[1,10 .. 1,30]</w:t>
            </w:r>
          </w:p>
        </w:tc>
      </w:tr>
      <w:tr w:rsidR="00F70F3E" w:rsidRPr="00177C0F" w:rsidTr="00177C0F">
        <w:tc>
          <w:tcPr>
            <w:tcW w:w="181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Базисный ток ЗХ </w:t>
            </w:r>
            <w:proofErr w:type="spellStart"/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</w:p>
        </w:tc>
        <w:tc>
          <w:tcPr>
            <w:tcW w:w="1635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400,00 А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[28,00 .. 1000,00]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 А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[0,35 .. 12,50]</w:t>
            </w:r>
          </w:p>
        </w:tc>
      </w:tr>
      <w:tr w:rsidR="00F70F3E" w:rsidRPr="00177C0F" w:rsidTr="00177C0F">
        <w:tc>
          <w:tcPr>
            <w:tcW w:w="181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Временной коэффициент ЗХ</w:t>
            </w:r>
          </w:p>
        </w:tc>
        <w:tc>
          <w:tcPr>
            <w:tcW w:w="3183" w:type="pct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 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 .. 2,0]</w:t>
            </w:r>
          </w:p>
        </w:tc>
      </w:tr>
    </w:tbl>
    <w:p w:rsidR="00F70F3E" w:rsidRPr="00177C0F" w:rsidRDefault="00177C0F" w:rsidP="00177C0F">
      <w:pPr>
        <w:pStyle w:val="3"/>
        <w:spacing w:before="0" w:beforeAutospacing="0" w:after="0"/>
        <w:divId w:val="1852448052"/>
        <w:rPr>
          <w:rFonts w:ascii="Arial" w:eastAsia="Times New Roman" w:hAnsi="Arial" w:cs="Arial"/>
          <w:color w:val="000000"/>
          <w:sz w:val="20"/>
          <w:szCs w:val="20"/>
        </w:rPr>
      </w:pPr>
      <w:r w:rsidRPr="00177C0F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177C0F">
        <w:rPr>
          <w:rFonts w:ascii="Arial" w:eastAsia="Times New Roman" w:hAnsi="Arial" w:cs="Arial"/>
          <w:color w:val="000000"/>
          <w:sz w:val="20"/>
          <w:szCs w:val="20"/>
        </w:rPr>
        <w:t xml:space="preserve"> Максимальная</w:t>
      </w:r>
      <w:proofErr w:type="gramEnd"/>
      <w:r w:rsidRPr="00177C0F">
        <w:rPr>
          <w:rFonts w:ascii="Arial" w:eastAsia="Times New Roman" w:hAnsi="Arial" w:cs="Arial"/>
          <w:color w:val="000000"/>
          <w:sz w:val="20"/>
          <w:szCs w:val="20"/>
        </w:rPr>
        <w:t xml:space="preserve"> токовая защита » </w:t>
      </w:r>
      <w:r w:rsidRPr="00177C0F">
        <w:rPr>
          <w:rStyle w:val="bt1"/>
          <w:rFonts w:ascii="Arial" w:eastAsia="Times New Roman" w:hAnsi="Arial" w:cs="Arial"/>
          <w:color w:val="000000"/>
          <w:sz w:val="20"/>
          <w:szCs w:val="20"/>
        </w:rPr>
        <w:t>Ускорение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F70F3E" w:rsidRPr="00177C0F" w:rsidTr="00177C0F">
        <w:tc>
          <w:tcPr>
            <w:tcW w:w="2500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500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F70F3E" w:rsidRPr="00177C0F" w:rsidTr="00177C0F">
        <w:tc>
          <w:tcPr>
            <w:tcW w:w="25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Ускорение</w:t>
            </w:r>
          </w:p>
        </w:tc>
        <w:tc>
          <w:tcPr>
            <w:tcW w:w="25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F70F3E" w:rsidRPr="00177C0F" w:rsidTr="00177C0F">
        <w:tc>
          <w:tcPr>
            <w:tcW w:w="25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МТЗ с ускорением</w:t>
            </w:r>
          </w:p>
        </w:tc>
        <w:tc>
          <w:tcPr>
            <w:tcW w:w="25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с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2,00]</w:t>
            </w:r>
          </w:p>
        </w:tc>
      </w:tr>
      <w:tr w:rsidR="00F70F3E" w:rsidRPr="00177C0F" w:rsidTr="00177C0F">
        <w:tc>
          <w:tcPr>
            <w:tcW w:w="25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ввода ускорения</w:t>
            </w:r>
          </w:p>
        </w:tc>
        <w:tc>
          <w:tcPr>
            <w:tcW w:w="25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1,50 с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3,00]</w:t>
            </w:r>
          </w:p>
        </w:tc>
      </w:tr>
    </w:tbl>
    <w:p w:rsidR="00F70F3E" w:rsidRPr="00177C0F" w:rsidRDefault="00177C0F" w:rsidP="00177C0F">
      <w:pPr>
        <w:pStyle w:val="3"/>
        <w:spacing w:before="0" w:beforeAutospacing="0" w:after="0"/>
        <w:divId w:val="1852448052"/>
        <w:rPr>
          <w:rFonts w:ascii="Arial" w:eastAsia="Times New Roman" w:hAnsi="Arial" w:cs="Arial"/>
          <w:color w:val="000000"/>
          <w:sz w:val="20"/>
          <w:szCs w:val="20"/>
        </w:rPr>
      </w:pPr>
      <w:r w:rsidRPr="00177C0F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177C0F">
        <w:rPr>
          <w:rFonts w:ascii="Arial" w:eastAsia="Times New Roman" w:hAnsi="Arial" w:cs="Arial"/>
          <w:color w:val="000000"/>
          <w:sz w:val="20"/>
          <w:szCs w:val="20"/>
        </w:rPr>
        <w:t xml:space="preserve"> Максимальная</w:t>
      </w:r>
      <w:proofErr w:type="gramEnd"/>
      <w:r w:rsidRPr="00177C0F">
        <w:rPr>
          <w:rFonts w:ascii="Arial" w:eastAsia="Times New Roman" w:hAnsi="Arial" w:cs="Arial"/>
          <w:color w:val="000000"/>
          <w:sz w:val="20"/>
          <w:szCs w:val="20"/>
        </w:rPr>
        <w:t xml:space="preserve"> токовая защита » </w:t>
      </w:r>
      <w:r w:rsidRPr="00177C0F">
        <w:rPr>
          <w:rStyle w:val="bt1"/>
          <w:rFonts w:ascii="Arial" w:eastAsia="Times New Roman" w:hAnsi="Arial" w:cs="Arial"/>
          <w:color w:val="000000"/>
          <w:sz w:val="20"/>
          <w:szCs w:val="20"/>
        </w:rPr>
        <w:t>Логическая защита шин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9"/>
        <w:gridCol w:w="3196"/>
        <w:gridCol w:w="2324"/>
      </w:tblGrid>
      <w:tr w:rsidR="00F70F3E" w:rsidRPr="00177C0F" w:rsidTr="00177C0F">
        <w:tc>
          <w:tcPr>
            <w:tcW w:w="2045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955" w:type="pct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F70F3E" w:rsidRPr="00177C0F" w:rsidTr="00177C0F">
        <w:tc>
          <w:tcPr>
            <w:tcW w:w="2045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ЛЗШ</w:t>
            </w:r>
          </w:p>
        </w:tc>
        <w:tc>
          <w:tcPr>
            <w:tcW w:w="2955" w:type="pct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предусмотрена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F70F3E" w:rsidRPr="00177C0F" w:rsidTr="00177C0F">
        <w:tc>
          <w:tcPr>
            <w:tcW w:w="2045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ЛЗШ</w:t>
            </w:r>
          </w:p>
        </w:tc>
        <w:tc>
          <w:tcPr>
            <w:tcW w:w="1711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2000,00 А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[160,00 .. 16000,00]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25,00 А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[2,00 .. 200,00]</w:t>
            </w:r>
          </w:p>
        </w:tc>
      </w:tr>
      <w:tr w:rsidR="00F70F3E" w:rsidRPr="00177C0F" w:rsidTr="00177C0F">
        <w:tc>
          <w:tcPr>
            <w:tcW w:w="2045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ЛЗШ</w:t>
            </w:r>
          </w:p>
        </w:tc>
        <w:tc>
          <w:tcPr>
            <w:tcW w:w="2955" w:type="pct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с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10,00]</w:t>
            </w:r>
          </w:p>
        </w:tc>
      </w:tr>
      <w:tr w:rsidR="00F70F3E" w:rsidRPr="00177C0F" w:rsidTr="00177C0F">
        <w:tc>
          <w:tcPr>
            <w:tcW w:w="2045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по напряжению ЛЗШ</w:t>
            </w:r>
          </w:p>
        </w:tc>
        <w:tc>
          <w:tcPr>
            <w:tcW w:w="2955" w:type="pct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F70F3E" w:rsidRPr="00177C0F" w:rsidTr="00177C0F">
        <w:tc>
          <w:tcPr>
            <w:tcW w:w="2045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Схема ЛЗШ</w:t>
            </w:r>
          </w:p>
        </w:tc>
        <w:tc>
          <w:tcPr>
            <w:tcW w:w="2955" w:type="pct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последовательная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[последовательная, параллельная]</w:t>
            </w:r>
          </w:p>
        </w:tc>
      </w:tr>
      <w:tr w:rsidR="00F70F3E" w:rsidRPr="00177C0F" w:rsidTr="00177C0F">
        <w:tc>
          <w:tcPr>
            <w:tcW w:w="2045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МТЗ от ЛЗШ</w:t>
            </w:r>
          </w:p>
        </w:tc>
        <w:tc>
          <w:tcPr>
            <w:tcW w:w="2955" w:type="pct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</w:tbl>
    <w:p w:rsidR="00BB72AB" w:rsidRDefault="00BB72AB" w:rsidP="00177C0F">
      <w:pPr>
        <w:pStyle w:val="3"/>
        <w:spacing w:before="0" w:beforeAutospacing="0" w:after="0"/>
        <w:divId w:val="1852448052"/>
        <w:rPr>
          <w:rFonts w:ascii="Arial" w:eastAsia="Times New Roman" w:hAnsi="Arial" w:cs="Arial"/>
          <w:color w:val="000000"/>
          <w:sz w:val="20"/>
          <w:szCs w:val="20"/>
        </w:rPr>
      </w:pPr>
    </w:p>
    <w:p w:rsidR="00BB72AB" w:rsidRDefault="00BB72AB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F70F3E" w:rsidRPr="00177C0F" w:rsidRDefault="00177C0F" w:rsidP="00177C0F">
      <w:pPr>
        <w:pStyle w:val="3"/>
        <w:spacing w:before="0" w:beforeAutospacing="0" w:after="0"/>
        <w:divId w:val="1852448052"/>
        <w:rPr>
          <w:rFonts w:ascii="Arial" w:eastAsia="Times New Roman" w:hAnsi="Arial" w:cs="Arial"/>
          <w:color w:val="000000"/>
          <w:sz w:val="20"/>
          <w:szCs w:val="20"/>
        </w:rPr>
      </w:pPr>
      <w:r w:rsidRPr="00177C0F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</w:t>
      </w:r>
      <w:r w:rsidRPr="00177C0F">
        <w:rPr>
          <w:rStyle w:val="bt1"/>
          <w:rFonts w:ascii="Arial" w:eastAsia="Times New Roman" w:hAnsi="Arial" w:cs="Arial"/>
          <w:color w:val="000000"/>
          <w:sz w:val="20"/>
          <w:szCs w:val="20"/>
        </w:rPr>
        <w:t>Защита от замыканий на землю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2"/>
        <w:gridCol w:w="2373"/>
        <w:gridCol w:w="2044"/>
      </w:tblGrid>
      <w:tr w:rsidR="00F70F3E" w:rsidRPr="00177C0F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ЗОЗЗ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(вычисляемый) срабатывания ЗОЗЗ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400,00 А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[12,00 .. 800,00]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 А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[0,15 .. 10,00]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ЗОЗЗ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с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100,00]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ЗОЗЗ на отключение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F70F3E" w:rsidRPr="00177C0F" w:rsidRDefault="00177C0F" w:rsidP="00177C0F">
      <w:pPr>
        <w:pStyle w:val="3"/>
        <w:spacing w:before="0" w:beforeAutospacing="0" w:after="0"/>
        <w:divId w:val="1852448052"/>
        <w:rPr>
          <w:rFonts w:ascii="Arial" w:eastAsia="Times New Roman" w:hAnsi="Arial" w:cs="Arial"/>
          <w:color w:val="000000"/>
          <w:sz w:val="20"/>
          <w:szCs w:val="20"/>
        </w:rPr>
      </w:pPr>
      <w:r w:rsidRPr="00177C0F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 w:rsidRPr="00177C0F">
        <w:rPr>
          <w:rStyle w:val="bt1"/>
          <w:rFonts w:ascii="Arial" w:eastAsia="Times New Roman" w:hAnsi="Arial" w:cs="Arial"/>
          <w:color w:val="000000"/>
          <w:sz w:val="20"/>
          <w:szCs w:val="20"/>
        </w:rPr>
        <w:t>Защита от несимметричного режима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1"/>
        <w:gridCol w:w="5098"/>
      </w:tblGrid>
      <w:tr w:rsidR="00F70F3E" w:rsidRPr="00177C0F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ЗНР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Коэффициент </w:t>
            </w:r>
            <w:proofErr w:type="spellStart"/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несимметрии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10 %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 .. 100]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ЗНР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 .. 100,0]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ЗНР на отключение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F70F3E" w:rsidRPr="00177C0F" w:rsidRDefault="00177C0F" w:rsidP="00177C0F">
      <w:pPr>
        <w:pStyle w:val="3"/>
        <w:spacing w:before="0" w:beforeAutospacing="0" w:after="0"/>
        <w:divId w:val="1852448052"/>
        <w:rPr>
          <w:rFonts w:ascii="Arial" w:eastAsia="Times New Roman" w:hAnsi="Arial" w:cs="Arial"/>
          <w:color w:val="000000"/>
          <w:sz w:val="20"/>
          <w:szCs w:val="20"/>
        </w:rPr>
      </w:pPr>
      <w:r w:rsidRPr="00177C0F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 w:rsidRPr="00177C0F">
        <w:rPr>
          <w:rStyle w:val="bt1"/>
          <w:rFonts w:ascii="Arial" w:eastAsia="Times New Roman" w:hAnsi="Arial" w:cs="Arial"/>
          <w:color w:val="000000"/>
          <w:sz w:val="20"/>
          <w:szCs w:val="20"/>
        </w:rPr>
        <w:t>Защита от дуговых замыканий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2"/>
        <w:gridCol w:w="4447"/>
      </w:tblGrid>
      <w:tr w:rsidR="00F70F3E" w:rsidRPr="00177C0F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от сигнала ЗДЗ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 .. 100,0]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по току при действии ЗДЗ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сигнала Разрешение ЗДЗ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сигнала ЗДЗ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 сигнал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[на отключение, на сигнал]</w:t>
            </w:r>
          </w:p>
        </w:tc>
      </w:tr>
    </w:tbl>
    <w:p w:rsidR="00F70F3E" w:rsidRPr="00177C0F" w:rsidRDefault="00177C0F" w:rsidP="00177C0F">
      <w:pPr>
        <w:pStyle w:val="3"/>
        <w:spacing w:before="0" w:beforeAutospacing="0" w:after="0"/>
        <w:divId w:val="1852448052"/>
        <w:rPr>
          <w:rFonts w:ascii="Arial" w:eastAsia="Times New Roman" w:hAnsi="Arial" w:cs="Arial"/>
          <w:color w:val="000000"/>
          <w:sz w:val="20"/>
          <w:szCs w:val="20"/>
        </w:rPr>
      </w:pPr>
      <w:r w:rsidRPr="00177C0F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 w:rsidRPr="00177C0F">
        <w:rPr>
          <w:rStyle w:val="bt1"/>
          <w:rFonts w:ascii="Arial" w:eastAsia="Times New Roman" w:hAnsi="Arial" w:cs="Arial"/>
          <w:color w:val="000000"/>
          <w:sz w:val="20"/>
          <w:szCs w:val="20"/>
        </w:rPr>
        <w:t>УРОВ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7"/>
        <w:gridCol w:w="2126"/>
        <w:gridCol w:w="1976"/>
      </w:tblGrid>
      <w:tr w:rsidR="00F70F3E" w:rsidRPr="00177C0F" w:rsidTr="00177C0F">
        <w:tc>
          <w:tcPr>
            <w:tcW w:w="2804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96" w:type="pct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F70F3E" w:rsidRPr="00177C0F" w:rsidTr="00177C0F">
        <w:tc>
          <w:tcPr>
            <w:tcW w:w="280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УРОВ</w:t>
            </w:r>
          </w:p>
        </w:tc>
        <w:tc>
          <w:tcPr>
            <w:tcW w:w="2196" w:type="pct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F70F3E" w:rsidRPr="00177C0F" w:rsidTr="00177C0F">
        <w:tc>
          <w:tcPr>
            <w:tcW w:w="280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УРОВ</w:t>
            </w:r>
          </w:p>
        </w:tc>
        <w:tc>
          <w:tcPr>
            <w:tcW w:w="1138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400,00 А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[20,00 .. 800,00]</w:t>
            </w:r>
          </w:p>
        </w:tc>
        <w:tc>
          <w:tcPr>
            <w:tcW w:w="1058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 А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[0,25 .. 10,00]</w:t>
            </w:r>
          </w:p>
        </w:tc>
      </w:tr>
      <w:tr w:rsidR="00F70F3E" w:rsidRPr="00177C0F" w:rsidTr="00177C0F">
        <w:tc>
          <w:tcPr>
            <w:tcW w:w="280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УРОВ</w:t>
            </w:r>
          </w:p>
        </w:tc>
        <w:tc>
          <w:tcPr>
            <w:tcW w:w="2196" w:type="pct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с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10,00]</w:t>
            </w:r>
          </w:p>
        </w:tc>
      </w:tr>
      <w:tr w:rsidR="00F70F3E" w:rsidRPr="00177C0F" w:rsidTr="00177C0F">
        <w:tc>
          <w:tcPr>
            <w:tcW w:w="280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РПВ</w:t>
            </w:r>
          </w:p>
        </w:tc>
        <w:tc>
          <w:tcPr>
            <w:tcW w:w="2196" w:type="pct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F70F3E" w:rsidRPr="00177C0F" w:rsidTr="00177C0F">
        <w:tc>
          <w:tcPr>
            <w:tcW w:w="280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внешнего отключения на УРОВ</w:t>
            </w:r>
          </w:p>
        </w:tc>
        <w:tc>
          <w:tcPr>
            <w:tcW w:w="2196" w:type="pct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F70F3E" w:rsidRPr="00177C0F" w:rsidTr="00177C0F">
        <w:tc>
          <w:tcPr>
            <w:tcW w:w="280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по току при действии УРОВ на себя</w:t>
            </w:r>
          </w:p>
        </w:tc>
        <w:tc>
          <w:tcPr>
            <w:tcW w:w="2196" w:type="pct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[предусмотрен, не предусмотрен]</w:t>
            </w:r>
          </w:p>
        </w:tc>
      </w:tr>
      <w:tr w:rsidR="00F70F3E" w:rsidRPr="00177C0F" w:rsidTr="00177C0F">
        <w:tc>
          <w:tcPr>
            <w:tcW w:w="280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внешнего УРОВ на вышестоящий выключатель</w:t>
            </w:r>
          </w:p>
        </w:tc>
        <w:tc>
          <w:tcPr>
            <w:tcW w:w="2196" w:type="pct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BB72AB" w:rsidRDefault="00BB72AB" w:rsidP="00177C0F">
      <w:pPr>
        <w:pStyle w:val="3"/>
        <w:spacing w:before="0" w:beforeAutospacing="0" w:after="0"/>
        <w:divId w:val="1852448052"/>
        <w:rPr>
          <w:rFonts w:ascii="Arial" w:eastAsia="Times New Roman" w:hAnsi="Arial" w:cs="Arial"/>
          <w:color w:val="000000"/>
          <w:sz w:val="20"/>
          <w:szCs w:val="20"/>
        </w:rPr>
      </w:pPr>
    </w:p>
    <w:p w:rsidR="00BB72AB" w:rsidRDefault="00BB72AB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F70F3E" w:rsidRPr="00177C0F" w:rsidRDefault="00177C0F" w:rsidP="00177C0F">
      <w:pPr>
        <w:pStyle w:val="3"/>
        <w:spacing w:before="0" w:beforeAutospacing="0" w:after="0"/>
        <w:divId w:val="1852448052"/>
        <w:rPr>
          <w:rFonts w:ascii="Arial" w:eastAsia="Times New Roman" w:hAnsi="Arial" w:cs="Arial"/>
          <w:color w:val="000000"/>
          <w:sz w:val="20"/>
          <w:szCs w:val="20"/>
        </w:rPr>
      </w:pPr>
      <w:r w:rsidRPr="00177C0F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</w:t>
      </w:r>
      <w:r w:rsidRPr="00177C0F">
        <w:rPr>
          <w:rStyle w:val="bt1"/>
          <w:rFonts w:ascii="Arial" w:eastAsia="Times New Roman" w:hAnsi="Arial" w:cs="Arial"/>
          <w:color w:val="000000"/>
          <w:sz w:val="20"/>
          <w:szCs w:val="20"/>
        </w:rPr>
        <w:t>АВР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5"/>
        <w:gridCol w:w="4144"/>
      </w:tblGrid>
      <w:tr w:rsidR="00F70F3E" w:rsidRPr="00177C0F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готовности АВР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 с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100,0]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АВР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100,0]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при неисправности цепей управления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при самопроизвольном отключении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при внешнем отключении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команды 'Отключить'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</w:tbl>
    <w:p w:rsidR="00F70F3E" w:rsidRPr="00177C0F" w:rsidRDefault="00177C0F" w:rsidP="00177C0F">
      <w:pPr>
        <w:pStyle w:val="3"/>
        <w:spacing w:before="0" w:beforeAutospacing="0" w:after="0"/>
        <w:divId w:val="1852448052"/>
        <w:rPr>
          <w:rFonts w:ascii="Arial" w:eastAsia="Times New Roman" w:hAnsi="Arial" w:cs="Arial"/>
          <w:color w:val="000000"/>
          <w:sz w:val="20"/>
          <w:szCs w:val="20"/>
        </w:rPr>
      </w:pPr>
      <w:r w:rsidRPr="00177C0F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 w:rsidRPr="00177C0F">
        <w:rPr>
          <w:rStyle w:val="bt1"/>
          <w:rFonts w:ascii="Arial" w:eastAsia="Times New Roman" w:hAnsi="Arial" w:cs="Arial"/>
          <w:color w:val="000000"/>
          <w:sz w:val="20"/>
          <w:szCs w:val="20"/>
        </w:rPr>
        <w:t>Цепи управления выключателем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3227"/>
      </w:tblGrid>
      <w:tr w:rsidR="00F70F3E" w:rsidRPr="00177C0F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готовности привода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 с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 .. 40,0]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Инвертирование сигнала Привод не готов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Инвертирование сигнала Автомат ШП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Управление выключателем с терминала (при реж.</w:t>
            </w:r>
            <w:proofErr w:type="spellStart"/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</w:t>
            </w:r>
            <w:proofErr w:type="spellEnd"/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.'выключателем')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снятия сигнала отключения выключателя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с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[0,02 .. 2,00]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ограничения сигнала отключения выключателя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 .. 5,0]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снятия сигнала включения выключателя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с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[0,02 .. 2,00]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ограничения сигнала включения выключателя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 .. 5,0]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Второй электромагнит отключения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Блокировка команды Включить при аварийном отключении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Управление выключателем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импульсное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[непрерывное, импульсное]</w:t>
            </w:r>
          </w:p>
        </w:tc>
      </w:tr>
    </w:tbl>
    <w:p w:rsidR="00BB72AB" w:rsidRDefault="00BB72AB" w:rsidP="00177C0F">
      <w:pPr>
        <w:pStyle w:val="3"/>
        <w:spacing w:before="0" w:beforeAutospacing="0" w:after="0"/>
        <w:divId w:val="1852448052"/>
        <w:rPr>
          <w:rFonts w:ascii="Arial" w:eastAsia="Times New Roman" w:hAnsi="Arial" w:cs="Arial"/>
          <w:color w:val="000000"/>
          <w:sz w:val="20"/>
          <w:szCs w:val="20"/>
        </w:rPr>
      </w:pPr>
    </w:p>
    <w:p w:rsidR="00BB72AB" w:rsidRDefault="00BB72AB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F70F3E" w:rsidRPr="00177C0F" w:rsidRDefault="00177C0F" w:rsidP="00177C0F">
      <w:pPr>
        <w:pStyle w:val="3"/>
        <w:spacing w:before="0" w:beforeAutospacing="0" w:after="0"/>
        <w:divId w:val="1852448052"/>
        <w:rPr>
          <w:rFonts w:ascii="Arial" w:eastAsia="Times New Roman" w:hAnsi="Arial" w:cs="Arial"/>
          <w:color w:val="000000"/>
          <w:sz w:val="20"/>
          <w:szCs w:val="20"/>
        </w:rPr>
      </w:pPr>
      <w:r w:rsidRPr="00177C0F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</w:t>
      </w:r>
      <w:r w:rsidRPr="00177C0F">
        <w:rPr>
          <w:rStyle w:val="bt1"/>
          <w:rFonts w:ascii="Arial" w:eastAsia="Times New Roman" w:hAnsi="Arial" w:cs="Arial"/>
          <w:color w:val="000000"/>
          <w:sz w:val="20"/>
          <w:szCs w:val="20"/>
        </w:rPr>
        <w:t>Предупредительная сигнализация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6"/>
        <w:gridCol w:w="2293"/>
      </w:tblGrid>
      <w:tr w:rsidR="00F70F3E" w:rsidRPr="00177C0F" w:rsidTr="009926CD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F70F3E" w:rsidRPr="00177C0F" w:rsidTr="009926CD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контроля неисправности ЦУ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 с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[2,0 .. 20,0]</w:t>
            </w:r>
          </w:p>
        </w:tc>
      </w:tr>
      <w:tr w:rsidR="00F70F3E" w:rsidRPr="00177C0F" w:rsidTr="009926CD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внешнего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 с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 .. 100,0]</w:t>
            </w:r>
          </w:p>
        </w:tc>
      </w:tr>
    </w:tbl>
    <w:p w:rsidR="009926CD" w:rsidRPr="009926CD" w:rsidRDefault="009926CD" w:rsidP="009926CD">
      <w:pPr>
        <w:pStyle w:val="3"/>
        <w:divId w:val="1852448052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9926CD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9926CD">
        <w:rPr>
          <w:rFonts w:ascii="Arial" w:eastAsia="Times New Roman" w:hAnsi="Arial" w:cs="Arial"/>
          <w:color w:val="000000"/>
          <w:sz w:val="20"/>
          <w:szCs w:val="20"/>
        </w:rPr>
        <w:t xml:space="preserve"> Ресурс выключателя » </w:t>
      </w:r>
      <w:r w:rsidRPr="009926CD">
        <w:rPr>
          <w:rStyle w:val="bt1"/>
          <w:rFonts w:ascii="Arial" w:eastAsia="Times New Roman" w:hAnsi="Arial" w:cs="Arial"/>
          <w:color w:val="000000"/>
          <w:sz w:val="20"/>
          <w:szCs w:val="20"/>
        </w:rPr>
        <w:t>Уставки по времени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6"/>
        <w:gridCol w:w="2293"/>
      </w:tblGrid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DT_RES Время начала расхождения контактов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0,020 </w:t>
            </w:r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0,001 .. 0,200]</w:t>
            </w:r>
          </w:p>
        </w:tc>
      </w:tr>
    </w:tbl>
    <w:p w:rsidR="009926CD" w:rsidRPr="009926CD" w:rsidRDefault="009926CD" w:rsidP="009926CD">
      <w:pPr>
        <w:pStyle w:val="3"/>
        <w:divId w:val="1852448052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9926CD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9926CD">
        <w:rPr>
          <w:rFonts w:ascii="Arial" w:eastAsia="Times New Roman" w:hAnsi="Arial" w:cs="Arial"/>
          <w:color w:val="000000"/>
          <w:sz w:val="20"/>
          <w:szCs w:val="20"/>
        </w:rPr>
        <w:t xml:space="preserve"> Ресурс выключателя » </w:t>
      </w:r>
      <w:r w:rsidRPr="009926CD">
        <w:rPr>
          <w:rStyle w:val="bt1"/>
          <w:rFonts w:ascii="Arial" w:eastAsia="Times New Roman" w:hAnsi="Arial" w:cs="Arial"/>
          <w:color w:val="000000"/>
          <w:sz w:val="20"/>
          <w:szCs w:val="20"/>
        </w:rPr>
        <w:t>Логика работы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2"/>
        <w:gridCol w:w="2617"/>
      </w:tblGrid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ресурса выключателя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выведен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выведен, введен]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XB_RESURS Выбор вида контроля ресурса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RMS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RMS, I2t]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расчета ресурса выключателя от сигнала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385 Отключение</w:t>
            </w:r>
          </w:p>
        </w:tc>
      </w:tr>
    </w:tbl>
    <w:p w:rsidR="009926CD" w:rsidRPr="009926CD" w:rsidRDefault="009926CD" w:rsidP="009926CD">
      <w:pPr>
        <w:pStyle w:val="3"/>
        <w:divId w:val="1852448052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9926CD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9926CD">
        <w:rPr>
          <w:rFonts w:ascii="Arial" w:eastAsia="Times New Roman" w:hAnsi="Arial" w:cs="Arial"/>
          <w:color w:val="000000"/>
          <w:sz w:val="20"/>
          <w:szCs w:val="20"/>
        </w:rPr>
        <w:t xml:space="preserve"> Ресурс выключателя » </w:t>
      </w:r>
      <w:r w:rsidRPr="009926CD">
        <w:rPr>
          <w:rStyle w:val="bt1"/>
          <w:rFonts w:ascii="Arial" w:eastAsia="Times New Roman" w:hAnsi="Arial" w:cs="Arial"/>
          <w:color w:val="000000"/>
          <w:sz w:val="20"/>
          <w:szCs w:val="20"/>
        </w:rPr>
        <w:t>Механический ресурс выключателя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6"/>
        <w:gridCol w:w="2453"/>
      </w:tblGrid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Аварийный порог числа коммутаций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90,0 %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100,0]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Допустимое число коммутаций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10000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10000]</w:t>
            </w:r>
          </w:p>
        </w:tc>
      </w:tr>
    </w:tbl>
    <w:p w:rsidR="009926CD" w:rsidRPr="009926CD" w:rsidRDefault="009926CD" w:rsidP="009926CD">
      <w:pPr>
        <w:pStyle w:val="3"/>
        <w:divId w:val="1852448052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9926CD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9926CD">
        <w:rPr>
          <w:rFonts w:ascii="Arial" w:eastAsia="Times New Roman" w:hAnsi="Arial" w:cs="Arial"/>
          <w:color w:val="000000"/>
          <w:sz w:val="20"/>
          <w:szCs w:val="20"/>
        </w:rPr>
        <w:t xml:space="preserve"> Ресурс выключателя » </w:t>
      </w:r>
      <w:r w:rsidRPr="009926CD">
        <w:rPr>
          <w:rStyle w:val="bt1"/>
          <w:rFonts w:ascii="Arial" w:eastAsia="Times New Roman" w:hAnsi="Arial" w:cs="Arial"/>
          <w:color w:val="000000"/>
          <w:sz w:val="20"/>
          <w:szCs w:val="20"/>
        </w:rPr>
        <w:t>Коммутационный ресурс выключателя RMS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2"/>
        <w:gridCol w:w="1657"/>
      </w:tblGrid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Аварийный порог выработки </w:t>
            </w:r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ресурса(</w:t>
            </w:r>
            <w:proofErr w:type="gramEnd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износа контактов) RMS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90,0 %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100,0]</w:t>
            </w:r>
          </w:p>
        </w:tc>
      </w:tr>
    </w:tbl>
    <w:p w:rsidR="009926CD" w:rsidRDefault="009926CD" w:rsidP="009926CD">
      <w:pPr>
        <w:pStyle w:val="3"/>
        <w:divId w:val="1852448052"/>
        <w:rPr>
          <w:rFonts w:ascii="Arial" w:eastAsia="Times New Roman" w:hAnsi="Arial" w:cs="Arial"/>
          <w:color w:val="000000"/>
          <w:sz w:val="20"/>
          <w:szCs w:val="20"/>
        </w:rPr>
      </w:pPr>
    </w:p>
    <w:p w:rsidR="009926CD" w:rsidRDefault="009926CD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9926CD" w:rsidRPr="009926CD" w:rsidRDefault="009926CD" w:rsidP="009926CD">
      <w:pPr>
        <w:pStyle w:val="3"/>
        <w:divId w:val="1852448052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9926CD">
        <w:rPr>
          <w:rFonts w:ascii="Arial" w:eastAsia="Times New Roman" w:hAnsi="Arial" w:cs="Arial"/>
          <w:color w:val="000000"/>
          <w:sz w:val="20"/>
          <w:szCs w:val="20"/>
        </w:rPr>
        <w:lastRenderedPageBreak/>
        <w:t>Уставки »</w:t>
      </w:r>
      <w:proofErr w:type="gramEnd"/>
      <w:r w:rsidRPr="009926CD">
        <w:rPr>
          <w:rFonts w:ascii="Arial" w:eastAsia="Times New Roman" w:hAnsi="Arial" w:cs="Arial"/>
          <w:color w:val="000000"/>
          <w:sz w:val="20"/>
          <w:szCs w:val="20"/>
        </w:rPr>
        <w:t xml:space="preserve"> Ресурс выключателя » </w:t>
      </w:r>
      <w:r w:rsidRPr="009926CD">
        <w:rPr>
          <w:rStyle w:val="bt1"/>
          <w:rFonts w:ascii="Arial" w:eastAsia="Times New Roman" w:hAnsi="Arial" w:cs="Arial"/>
          <w:color w:val="000000"/>
          <w:sz w:val="20"/>
          <w:szCs w:val="20"/>
        </w:rPr>
        <w:t>Зависимость числа коммутаций выключателя от тока(RMS)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3"/>
        <w:gridCol w:w="2536"/>
      </w:tblGrid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точки 1 (минимальный)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1,25 </w:t>
            </w:r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0,10 .. 75,00]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 коммутаций точки 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10000 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10000]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коммутационного ресурса точки 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6,00 </w:t>
            </w:r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0,10 .. 75,00]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 коммутаций точки 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945 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10000]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коммутационного ресурса точки 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30,00 </w:t>
            </w:r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0,10 .. 75,00]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 коммутаций точки 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80 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10000]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коммутационного ресурса точки 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0,10 </w:t>
            </w:r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0,10 .. 75,00]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 коммутаций точки 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10000]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коммутационного ресурса точки 5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0,10 </w:t>
            </w:r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0,10 .. 75,00]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 коммутаций точки 5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10000]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коммутационного ресурса точки 6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0,10 </w:t>
            </w:r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0,10 .. 75,00]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 коммутаций точки 6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10000]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коммутационного ресурса точки 7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0,10 </w:t>
            </w:r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0,10 .. 75,00]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 коммутаций точки 7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10000]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коммутационного ресурса точки 8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0,10 </w:t>
            </w:r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0,10 .. 75,00]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 коммутаций точки 8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10000]</w:t>
            </w:r>
          </w:p>
        </w:tc>
      </w:tr>
    </w:tbl>
    <w:p w:rsidR="009926CD" w:rsidRPr="009926CD" w:rsidRDefault="009926CD" w:rsidP="009926CD">
      <w:pPr>
        <w:pStyle w:val="3"/>
        <w:divId w:val="1852448052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9926CD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9926CD">
        <w:rPr>
          <w:rFonts w:ascii="Arial" w:eastAsia="Times New Roman" w:hAnsi="Arial" w:cs="Arial"/>
          <w:color w:val="000000"/>
          <w:sz w:val="20"/>
          <w:szCs w:val="20"/>
        </w:rPr>
        <w:t xml:space="preserve"> Ресурс выключателя » </w:t>
      </w:r>
      <w:r w:rsidRPr="009926CD">
        <w:rPr>
          <w:rStyle w:val="bt1"/>
          <w:rFonts w:ascii="Arial" w:eastAsia="Times New Roman" w:hAnsi="Arial" w:cs="Arial"/>
          <w:color w:val="000000"/>
          <w:sz w:val="20"/>
          <w:szCs w:val="20"/>
        </w:rPr>
        <w:t>Коммутационный ресурс выключателя I2t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7"/>
        <w:gridCol w:w="2032"/>
      </w:tblGrid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Максимальное значение ресурса по I2</w:t>
            </w:r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t,kA</w:t>
            </w:r>
            <w:proofErr w:type="gramEnd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^2t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2200 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20000]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Аварийный порог коммутационного ресурса I2t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90,0 %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100,0]</w:t>
            </w:r>
          </w:p>
        </w:tc>
      </w:tr>
    </w:tbl>
    <w:p w:rsidR="009926CD" w:rsidRPr="009926CD" w:rsidRDefault="009926CD" w:rsidP="009926CD">
      <w:pPr>
        <w:pStyle w:val="3"/>
        <w:divId w:val="1852448052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9926CD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9926CD">
        <w:rPr>
          <w:rFonts w:ascii="Arial" w:eastAsia="Times New Roman" w:hAnsi="Arial" w:cs="Arial"/>
          <w:color w:val="000000"/>
          <w:sz w:val="20"/>
          <w:szCs w:val="20"/>
        </w:rPr>
        <w:t xml:space="preserve"> Дистанционное управление коммутационными аппаратами » </w:t>
      </w:r>
      <w:r w:rsidRPr="009926CD">
        <w:rPr>
          <w:rStyle w:val="bt1"/>
          <w:rFonts w:ascii="Arial" w:eastAsia="Times New Roman" w:hAnsi="Arial" w:cs="Arial"/>
          <w:color w:val="000000"/>
          <w:sz w:val="20"/>
          <w:szCs w:val="20"/>
        </w:rPr>
        <w:t>Авторизация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0"/>
        <w:gridCol w:w="1559"/>
      </w:tblGrid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Авторизация управления по протоколу МЭК 60870-5-103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есть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нет, есть]</w:t>
            </w:r>
          </w:p>
        </w:tc>
      </w:tr>
    </w:tbl>
    <w:p w:rsidR="009926CD" w:rsidRDefault="009926CD" w:rsidP="009926CD">
      <w:pPr>
        <w:pStyle w:val="3"/>
        <w:divId w:val="1852448052"/>
        <w:rPr>
          <w:rFonts w:ascii="Arial" w:eastAsia="Times New Roman" w:hAnsi="Arial" w:cs="Arial"/>
          <w:color w:val="000000"/>
          <w:sz w:val="20"/>
          <w:szCs w:val="20"/>
        </w:rPr>
      </w:pPr>
    </w:p>
    <w:p w:rsidR="009926CD" w:rsidRDefault="009926CD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9926CD" w:rsidRPr="009926CD" w:rsidRDefault="009926CD" w:rsidP="009926CD">
      <w:pPr>
        <w:pStyle w:val="3"/>
        <w:divId w:val="1852448052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proofErr w:type="gramStart"/>
      <w:r w:rsidRPr="009926CD">
        <w:rPr>
          <w:rFonts w:ascii="Arial" w:eastAsia="Times New Roman" w:hAnsi="Arial" w:cs="Arial"/>
          <w:color w:val="000000"/>
          <w:spacing w:val="-2"/>
          <w:sz w:val="20"/>
          <w:szCs w:val="20"/>
        </w:rPr>
        <w:lastRenderedPageBreak/>
        <w:t>Уставки »</w:t>
      </w:r>
      <w:proofErr w:type="gramEnd"/>
      <w:r w:rsidRPr="009926CD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Дистанционное управление коммутационными аппаратами » </w:t>
      </w:r>
      <w:r w:rsidRPr="009926CD">
        <w:rPr>
          <w:rStyle w:val="bt1"/>
          <w:rFonts w:ascii="Arial" w:eastAsia="Times New Roman" w:hAnsi="Arial" w:cs="Arial"/>
          <w:color w:val="000000"/>
          <w:spacing w:val="-2"/>
          <w:sz w:val="20"/>
          <w:szCs w:val="20"/>
        </w:rPr>
        <w:t>Аппарат 1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9"/>
        <w:gridCol w:w="4140"/>
      </w:tblGrid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выключатель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нет, выключатель, разъединитель, заземляющий нож]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Модель управления 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избират.с</w:t>
            </w:r>
            <w:proofErr w:type="spellEnd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</w:t>
            </w:r>
            <w:proofErr w:type="spellEnd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нет упр., </w:t>
            </w:r>
            <w:proofErr w:type="spellStart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прям.без</w:t>
            </w:r>
            <w:proofErr w:type="spell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., </w:t>
            </w:r>
            <w:proofErr w:type="spellStart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избират.с</w:t>
            </w:r>
            <w:proofErr w:type="spell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.]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удержания выбора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30,0 </w:t>
            </w:r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 .. 210,0]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ожидания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 </w:t>
            </w:r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 .. 210,0]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включения (КСС)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257 КСС_R1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отключения (КСT)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258 КСT_R1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включено' (РПВ)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332 РПВ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отключено' (РПО)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331 РПО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включения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отключения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включения от </w:t>
            </w:r>
            <w:proofErr w:type="spell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284 Логическая '1'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отключения от </w:t>
            </w:r>
            <w:proofErr w:type="spell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входуN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284 Логическая '1'</w:t>
            </w:r>
          </w:p>
        </w:tc>
      </w:tr>
    </w:tbl>
    <w:p w:rsidR="009926CD" w:rsidRDefault="009926CD" w:rsidP="009926CD">
      <w:pPr>
        <w:pStyle w:val="3"/>
        <w:divId w:val="1852448052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</w:p>
    <w:p w:rsidR="009926CD" w:rsidRDefault="009926CD">
      <w:pPr>
        <w:rPr>
          <w:rFonts w:ascii="Arial" w:eastAsia="Times New Roman" w:hAnsi="Arial" w:cs="Arial"/>
          <w:caps/>
          <w:color w:val="000000"/>
          <w:spacing w:val="-2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br w:type="page"/>
      </w:r>
    </w:p>
    <w:p w:rsidR="009926CD" w:rsidRPr="009926CD" w:rsidRDefault="009926CD" w:rsidP="009926CD">
      <w:pPr>
        <w:pStyle w:val="3"/>
        <w:divId w:val="1852448052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proofErr w:type="gramStart"/>
      <w:r w:rsidRPr="009926CD">
        <w:rPr>
          <w:rFonts w:ascii="Arial" w:eastAsia="Times New Roman" w:hAnsi="Arial" w:cs="Arial"/>
          <w:color w:val="000000"/>
          <w:spacing w:val="-2"/>
          <w:sz w:val="20"/>
          <w:szCs w:val="20"/>
        </w:rPr>
        <w:lastRenderedPageBreak/>
        <w:t>Уставки »</w:t>
      </w:r>
      <w:proofErr w:type="gramEnd"/>
      <w:r w:rsidRPr="009926CD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Дистанционное управление коммутационными аппаратами » </w:t>
      </w:r>
      <w:r w:rsidRPr="009926CD">
        <w:rPr>
          <w:rFonts w:ascii="Arial" w:eastAsia="Times New Roman" w:hAnsi="Arial" w:cs="Arial"/>
          <w:b/>
          <w:color w:val="000000"/>
          <w:spacing w:val="-2"/>
          <w:sz w:val="20"/>
          <w:szCs w:val="20"/>
        </w:rPr>
        <w:t>Аппарат 2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9"/>
        <w:gridCol w:w="4140"/>
      </w:tblGrid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выключатель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нет, выключатель, разъединитель, заземляющий нож]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Модель управления 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избират.с</w:t>
            </w:r>
            <w:proofErr w:type="spellEnd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</w:t>
            </w:r>
            <w:proofErr w:type="spellEnd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нет упр., </w:t>
            </w:r>
            <w:proofErr w:type="spellStart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прям.без</w:t>
            </w:r>
            <w:proofErr w:type="spell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., </w:t>
            </w:r>
            <w:proofErr w:type="spellStart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избират.с</w:t>
            </w:r>
            <w:proofErr w:type="spell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.]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удержания выбора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30,0 </w:t>
            </w:r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 .. 210,0]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ожидания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 </w:t>
            </w:r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 .. 210,0]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DT202 Время продления импульса управления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 </w:t>
            </w:r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0,00 .. 5,00]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включения (КСС)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отключения (КСT)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включено' (РПВ)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отключено' (РПО)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включения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отключения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включения от </w:t>
            </w:r>
            <w:proofErr w:type="spell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отключения от </w:t>
            </w:r>
            <w:proofErr w:type="spell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входуN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цепей питания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обогрева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9926CD" w:rsidRDefault="009926CD" w:rsidP="009926CD">
      <w:pPr>
        <w:pStyle w:val="3"/>
        <w:divId w:val="1852448052"/>
        <w:rPr>
          <w:rFonts w:ascii="Arial" w:eastAsia="Times New Roman" w:hAnsi="Arial" w:cs="Arial"/>
          <w:color w:val="000000"/>
          <w:sz w:val="20"/>
          <w:szCs w:val="20"/>
        </w:rPr>
      </w:pPr>
    </w:p>
    <w:p w:rsidR="009926CD" w:rsidRDefault="009926CD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9926CD" w:rsidRPr="009926CD" w:rsidRDefault="009926CD" w:rsidP="009926CD">
      <w:pPr>
        <w:pStyle w:val="3"/>
        <w:divId w:val="1852448052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proofErr w:type="gramStart"/>
      <w:r w:rsidRPr="009926CD">
        <w:rPr>
          <w:rFonts w:ascii="Arial" w:eastAsia="Times New Roman" w:hAnsi="Arial" w:cs="Arial"/>
          <w:color w:val="000000"/>
          <w:spacing w:val="-2"/>
          <w:sz w:val="20"/>
          <w:szCs w:val="20"/>
        </w:rPr>
        <w:lastRenderedPageBreak/>
        <w:t>Уставки »</w:t>
      </w:r>
      <w:proofErr w:type="gramEnd"/>
      <w:r w:rsidRPr="009926CD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Дистанционное управление коммутационными аппаратами » </w:t>
      </w:r>
      <w:r w:rsidRPr="009926CD">
        <w:rPr>
          <w:rStyle w:val="bt1"/>
          <w:rFonts w:ascii="Arial" w:eastAsia="Times New Roman" w:hAnsi="Arial" w:cs="Arial"/>
          <w:color w:val="000000"/>
          <w:spacing w:val="-2"/>
          <w:sz w:val="20"/>
          <w:szCs w:val="20"/>
        </w:rPr>
        <w:t>Аппарат 3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9"/>
        <w:gridCol w:w="4140"/>
      </w:tblGrid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выключатель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нет, выключатель, разъединитель, заземляющий нож]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Модель управления 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нет </w:t>
            </w:r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упр.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нет упр., </w:t>
            </w:r>
            <w:proofErr w:type="spellStart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прям.без</w:t>
            </w:r>
            <w:proofErr w:type="spell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., </w:t>
            </w:r>
            <w:proofErr w:type="spellStart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избират.с</w:t>
            </w:r>
            <w:proofErr w:type="spell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.]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удержания выбора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30,0 </w:t>
            </w:r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 .. 210,0]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ожидания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 </w:t>
            </w:r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 .. 210,0]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DT203 Время продления импульса управления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 </w:t>
            </w:r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0,00 .. 5,00]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включения (КСС)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отключения (КСT)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включено' (РПВ)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отключено' (РПО)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включения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отключения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включения от </w:t>
            </w:r>
            <w:proofErr w:type="spell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отключения от </w:t>
            </w:r>
            <w:proofErr w:type="spell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входуN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цепей питания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обогрева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9926CD" w:rsidRDefault="009926CD" w:rsidP="009926CD">
      <w:pPr>
        <w:pStyle w:val="3"/>
        <w:divId w:val="1852448052"/>
        <w:rPr>
          <w:rFonts w:ascii="Arial" w:eastAsia="Times New Roman" w:hAnsi="Arial" w:cs="Arial"/>
          <w:color w:val="000000"/>
          <w:sz w:val="20"/>
          <w:szCs w:val="20"/>
        </w:rPr>
      </w:pPr>
    </w:p>
    <w:p w:rsidR="009926CD" w:rsidRDefault="009926CD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9926CD" w:rsidRPr="009926CD" w:rsidRDefault="009926CD" w:rsidP="009926CD">
      <w:pPr>
        <w:pStyle w:val="3"/>
        <w:divId w:val="1852448052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proofErr w:type="gramStart"/>
      <w:r w:rsidRPr="009926CD">
        <w:rPr>
          <w:rFonts w:ascii="Arial" w:eastAsia="Times New Roman" w:hAnsi="Arial" w:cs="Arial"/>
          <w:color w:val="000000"/>
          <w:spacing w:val="-2"/>
          <w:sz w:val="20"/>
          <w:szCs w:val="20"/>
        </w:rPr>
        <w:lastRenderedPageBreak/>
        <w:t>Уставки »</w:t>
      </w:r>
      <w:proofErr w:type="gramEnd"/>
      <w:r w:rsidRPr="009926CD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Дистанционное управление коммутационными аппаратами » </w:t>
      </w:r>
      <w:r w:rsidRPr="009926CD">
        <w:rPr>
          <w:rStyle w:val="bt1"/>
          <w:rFonts w:ascii="Arial" w:eastAsia="Times New Roman" w:hAnsi="Arial" w:cs="Arial"/>
          <w:color w:val="000000"/>
          <w:spacing w:val="-2"/>
          <w:sz w:val="20"/>
          <w:szCs w:val="20"/>
        </w:rPr>
        <w:t>Аппарат 4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9"/>
        <w:gridCol w:w="4140"/>
      </w:tblGrid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разъединитель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нет, выключатель, разъединитель, заземляющий нож]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Модель управления 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прям.без</w:t>
            </w:r>
            <w:proofErr w:type="spellEnd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</w:t>
            </w:r>
            <w:proofErr w:type="spellEnd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нет упр., </w:t>
            </w:r>
            <w:proofErr w:type="spellStart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прям.без</w:t>
            </w:r>
            <w:proofErr w:type="spell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., </w:t>
            </w:r>
            <w:proofErr w:type="spellStart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избират.с</w:t>
            </w:r>
            <w:proofErr w:type="spell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.]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удержания выбора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30,0 </w:t>
            </w:r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 .. 210,0]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ожидания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 </w:t>
            </w:r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 .. 210,0]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DT204 Время продления импульса управления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 </w:t>
            </w:r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0,00 .. 5,00]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включения (КСС)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отключения (КСT)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включено' (РПВ)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отключено' (РПО)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включения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отключения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включения от </w:t>
            </w:r>
            <w:proofErr w:type="spell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отключения от </w:t>
            </w:r>
            <w:proofErr w:type="spell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входуN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цепей питания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обогрева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9926CD" w:rsidRDefault="009926CD" w:rsidP="009926CD">
      <w:pPr>
        <w:pStyle w:val="3"/>
        <w:divId w:val="1852448052"/>
        <w:rPr>
          <w:rFonts w:ascii="Arial" w:eastAsia="Times New Roman" w:hAnsi="Arial" w:cs="Arial"/>
          <w:color w:val="000000"/>
          <w:sz w:val="20"/>
          <w:szCs w:val="20"/>
        </w:rPr>
      </w:pPr>
    </w:p>
    <w:p w:rsidR="009926CD" w:rsidRDefault="009926CD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9926CD" w:rsidRPr="009926CD" w:rsidRDefault="009926CD" w:rsidP="009926CD">
      <w:pPr>
        <w:pStyle w:val="3"/>
        <w:divId w:val="1852448052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proofErr w:type="gramStart"/>
      <w:r w:rsidRPr="009926CD">
        <w:rPr>
          <w:rFonts w:ascii="Arial" w:eastAsia="Times New Roman" w:hAnsi="Arial" w:cs="Arial"/>
          <w:color w:val="000000"/>
          <w:spacing w:val="-2"/>
          <w:sz w:val="20"/>
          <w:szCs w:val="20"/>
        </w:rPr>
        <w:lastRenderedPageBreak/>
        <w:t>Уставки »</w:t>
      </w:r>
      <w:proofErr w:type="gramEnd"/>
      <w:r w:rsidRPr="009926CD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Дистанционное управление коммутационными аппаратами » </w:t>
      </w:r>
      <w:r w:rsidRPr="009926CD">
        <w:rPr>
          <w:rStyle w:val="bt1"/>
          <w:rFonts w:ascii="Arial" w:eastAsia="Times New Roman" w:hAnsi="Arial" w:cs="Arial"/>
          <w:color w:val="000000"/>
          <w:spacing w:val="-2"/>
          <w:sz w:val="20"/>
          <w:szCs w:val="20"/>
        </w:rPr>
        <w:t>Аппарат 5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9"/>
        <w:gridCol w:w="4140"/>
      </w:tblGrid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нет, выключатель, разъединитель, заземляющий нож]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Модель управления 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нет </w:t>
            </w:r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упр.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нет упр., </w:t>
            </w:r>
            <w:proofErr w:type="spellStart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прям.без</w:t>
            </w:r>
            <w:proofErr w:type="spell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., </w:t>
            </w:r>
            <w:proofErr w:type="spellStart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избират.с</w:t>
            </w:r>
            <w:proofErr w:type="spell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.]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удержания выбора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30,0 </w:t>
            </w:r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 .. 210,0]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ожидания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 </w:t>
            </w:r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 .. 210,0]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DT205 Время продления импульса управления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 </w:t>
            </w:r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0,00 .. 5,00]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включения (КСС)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отключения (КСT)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включено' (РПВ)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отключено' (РПО)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включения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отключения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включения от </w:t>
            </w:r>
            <w:proofErr w:type="spell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отключения от </w:t>
            </w:r>
            <w:proofErr w:type="spell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входуN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цепей питания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обогрева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9926CD" w:rsidRDefault="009926CD" w:rsidP="009926CD">
      <w:pPr>
        <w:pStyle w:val="3"/>
        <w:divId w:val="1852448052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</w:p>
    <w:p w:rsidR="009926CD" w:rsidRDefault="009926CD">
      <w:pPr>
        <w:rPr>
          <w:rFonts w:ascii="Arial" w:eastAsia="Times New Roman" w:hAnsi="Arial" w:cs="Arial"/>
          <w:caps/>
          <w:color w:val="000000"/>
          <w:spacing w:val="-2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br w:type="page"/>
      </w:r>
    </w:p>
    <w:p w:rsidR="009926CD" w:rsidRPr="009926CD" w:rsidRDefault="009926CD" w:rsidP="009926CD">
      <w:pPr>
        <w:pStyle w:val="3"/>
        <w:divId w:val="1852448052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proofErr w:type="gramStart"/>
      <w:r w:rsidRPr="009926CD">
        <w:rPr>
          <w:rFonts w:ascii="Arial" w:eastAsia="Times New Roman" w:hAnsi="Arial" w:cs="Arial"/>
          <w:color w:val="000000"/>
          <w:spacing w:val="-2"/>
          <w:sz w:val="20"/>
          <w:szCs w:val="20"/>
        </w:rPr>
        <w:lastRenderedPageBreak/>
        <w:t>Уставки »</w:t>
      </w:r>
      <w:proofErr w:type="gramEnd"/>
      <w:r w:rsidRPr="009926CD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Дистанционное управление коммутационными аппаратами » </w:t>
      </w:r>
      <w:r w:rsidRPr="009926CD">
        <w:rPr>
          <w:rStyle w:val="bt1"/>
          <w:rFonts w:ascii="Arial" w:eastAsia="Times New Roman" w:hAnsi="Arial" w:cs="Arial"/>
          <w:color w:val="000000"/>
          <w:spacing w:val="-2"/>
          <w:sz w:val="20"/>
          <w:szCs w:val="20"/>
        </w:rPr>
        <w:t>Аппарат 6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9"/>
        <w:gridCol w:w="4140"/>
      </w:tblGrid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нет, выключатель, разъединитель, заземляющий нож]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Модель управления 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нет </w:t>
            </w:r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упр.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нет упр., </w:t>
            </w:r>
            <w:proofErr w:type="spellStart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прям.без</w:t>
            </w:r>
            <w:proofErr w:type="spell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., </w:t>
            </w:r>
            <w:proofErr w:type="spellStart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избират.с</w:t>
            </w:r>
            <w:proofErr w:type="spell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.]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удержания выбора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30,0 </w:t>
            </w:r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 .. 210,0]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ожидания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 </w:t>
            </w:r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 .. 210,0]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DT206 Время продления импульса управления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 </w:t>
            </w:r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0,00 .. 5,00]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включения (КСС)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отключения (КСT)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включено' (РПВ)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отключено' (РПО)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включения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отключения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включения от </w:t>
            </w:r>
            <w:proofErr w:type="spell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отключения от </w:t>
            </w:r>
            <w:proofErr w:type="spell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входуN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цепей питания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обогрева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9926CD" w:rsidRDefault="009926CD" w:rsidP="009926CD">
      <w:pPr>
        <w:pStyle w:val="3"/>
        <w:divId w:val="1852448052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</w:p>
    <w:p w:rsidR="009926CD" w:rsidRDefault="009926CD">
      <w:pPr>
        <w:rPr>
          <w:rFonts w:ascii="Arial" w:eastAsia="Times New Roman" w:hAnsi="Arial" w:cs="Arial"/>
          <w:caps/>
          <w:color w:val="000000"/>
          <w:spacing w:val="-2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br w:type="page"/>
      </w:r>
    </w:p>
    <w:p w:rsidR="009926CD" w:rsidRPr="009926CD" w:rsidRDefault="009926CD" w:rsidP="009926CD">
      <w:pPr>
        <w:pStyle w:val="3"/>
        <w:divId w:val="1852448052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proofErr w:type="gramStart"/>
      <w:r w:rsidRPr="009926CD">
        <w:rPr>
          <w:rFonts w:ascii="Arial" w:eastAsia="Times New Roman" w:hAnsi="Arial" w:cs="Arial"/>
          <w:color w:val="000000"/>
          <w:spacing w:val="-2"/>
          <w:sz w:val="20"/>
          <w:szCs w:val="20"/>
        </w:rPr>
        <w:lastRenderedPageBreak/>
        <w:t>Уставки »</w:t>
      </w:r>
      <w:proofErr w:type="gramEnd"/>
      <w:r w:rsidRPr="009926CD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Дистанционное управление коммутационными аппаратами » </w:t>
      </w:r>
      <w:r w:rsidRPr="009926CD">
        <w:rPr>
          <w:rStyle w:val="bt1"/>
          <w:rFonts w:ascii="Arial" w:eastAsia="Times New Roman" w:hAnsi="Arial" w:cs="Arial"/>
          <w:color w:val="000000"/>
          <w:spacing w:val="-2"/>
          <w:sz w:val="20"/>
          <w:szCs w:val="20"/>
        </w:rPr>
        <w:t>Аппарат 7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9"/>
        <w:gridCol w:w="4140"/>
      </w:tblGrid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нет, выключатель, разъединитель, заземляющий нож]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Модель управления 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нет </w:t>
            </w:r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упр.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нет упр., </w:t>
            </w:r>
            <w:proofErr w:type="spellStart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прям.без</w:t>
            </w:r>
            <w:proofErr w:type="spell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., </w:t>
            </w:r>
            <w:proofErr w:type="spellStart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избират.с</w:t>
            </w:r>
            <w:proofErr w:type="spell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.]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удержания выбора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30,0 </w:t>
            </w:r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 .. 210,0]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ожидания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 </w:t>
            </w:r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 .. 210,0]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DT207 Время продления импульса управления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 </w:t>
            </w:r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0,00 .. 5,00]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включения (КСС)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отключения (КСT)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включено' (РПВ)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отключено' (РПО)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включения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отключения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включения от </w:t>
            </w:r>
            <w:proofErr w:type="spell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отключения от </w:t>
            </w:r>
            <w:proofErr w:type="spell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входуN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цепей питания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обогрева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9926CD" w:rsidRDefault="009926CD" w:rsidP="009926CD">
      <w:pPr>
        <w:pStyle w:val="3"/>
        <w:divId w:val="1852448052"/>
        <w:rPr>
          <w:rFonts w:ascii="Arial" w:eastAsia="Times New Roman" w:hAnsi="Arial" w:cs="Arial"/>
          <w:color w:val="000000"/>
          <w:sz w:val="20"/>
          <w:szCs w:val="20"/>
        </w:rPr>
      </w:pPr>
    </w:p>
    <w:p w:rsidR="009926CD" w:rsidRDefault="009926CD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9926CD" w:rsidRPr="009926CD" w:rsidRDefault="009926CD" w:rsidP="009926CD">
      <w:pPr>
        <w:pStyle w:val="3"/>
        <w:divId w:val="1852448052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proofErr w:type="gramStart"/>
      <w:r w:rsidRPr="009926CD">
        <w:rPr>
          <w:rFonts w:ascii="Arial" w:eastAsia="Times New Roman" w:hAnsi="Arial" w:cs="Arial"/>
          <w:color w:val="000000"/>
          <w:spacing w:val="-2"/>
          <w:sz w:val="20"/>
          <w:szCs w:val="20"/>
        </w:rPr>
        <w:lastRenderedPageBreak/>
        <w:t>Уставки »</w:t>
      </w:r>
      <w:proofErr w:type="gramEnd"/>
      <w:r w:rsidRPr="009926CD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Дистанционное управление коммутационными аппаратами » </w:t>
      </w:r>
      <w:r w:rsidRPr="009926CD">
        <w:rPr>
          <w:rStyle w:val="bt1"/>
          <w:rFonts w:ascii="Arial" w:eastAsia="Times New Roman" w:hAnsi="Arial" w:cs="Arial"/>
          <w:color w:val="000000"/>
          <w:spacing w:val="-2"/>
          <w:sz w:val="20"/>
          <w:szCs w:val="20"/>
        </w:rPr>
        <w:t>Аппарат 8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9"/>
        <w:gridCol w:w="4140"/>
      </w:tblGrid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нет, выключатель, разъединитель, заземляющий нож]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Модель управления 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нет </w:t>
            </w:r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упр.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нет упр., </w:t>
            </w:r>
            <w:proofErr w:type="spellStart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прям.без</w:t>
            </w:r>
            <w:proofErr w:type="spell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., </w:t>
            </w:r>
            <w:proofErr w:type="spellStart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избират.с</w:t>
            </w:r>
            <w:proofErr w:type="spell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.]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удержания выбора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30,0 </w:t>
            </w:r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 .. 210,0]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ожидания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 </w:t>
            </w:r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 .. 210,0]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DT208 Время продления импульса управления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 </w:t>
            </w:r>
            <w:proofErr w:type="gram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9926C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0,00 .. 5,00]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включения (КСС)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отключения (КСT)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включено' (РПВ)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отключено' (РПО)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включения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отключения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включения от </w:t>
            </w:r>
            <w:proofErr w:type="spell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отключения от </w:t>
            </w:r>
            <w:proofErr w:type="spell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входуN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цепей питания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926CD" w:rsidRPr="009926CD" w:rsidTr="009926CD">
        <w:trPr>
          <w:divId w:val="185244805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обогрева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CD" w:rsidRPr="009926CD" w:rsidRDefault="009926CD" w:rsidP="009926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9926CD" w:rsidRDefault="009926CD" w:rsidP="009926CD">
      <w:pPr>
        <w:pStyle w:val="3"/>
        <w:spacing w:before="0" w:beforeAutospacing="0" w:after="0"/>
        <w:divId w:val="1852448052"/>
        <w:rPr>
          <w:rFonts w:ascii="Arial" w:eastAsia="Times New Roman" w:hAnsi="Arial" w:cs="Arial"/>
          <w:color w:val="000000"/>
          <w:sz w:val="20"/>
          <w:szCs w:val="20"/>
        </w:rPr>
      </w:pPr>
    </w:p>
    <w:p w:rsidR="009926CD" w:rsidRDefault="009926CD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9926CD" w:rsidRPr="009926CD" w:rsidRDefault="009926CD" w:rsidP="009926CD">
      <w:pPr>
        <w:pStyle w:val="3"/>
        <w:spacing w:before="0" w:beforeAutospacing="0" w:after="0"/>
        <w:divId w:val="1852448052"/>
        <w:rPr>
          <w:rFonts w:ascii="Arial" w:eastAsia="Times New Roman" w:hAnsi="Arial" w:cs="Arial"/>
          <w:color w:val="000000"/>
          <w:sz w:val="20"/>
          <w:szCs w:val="20"/>
        </w:rPr>
      </w:pPr>
    </w:p>
    <w:p w:rsidR="00F70F3E" w:rsidRPr="00177C0F" w:rsidRDefault="00177C0F" w:rsidP="00177C0F">
      <w:pPr>
        <w:pStyle w:val="3"/>
        <w:spacing w:before="0" w:beforeAutospacing="0" w:after="0"/>
        <w:divId w:val="1852448052"/>
        <w:rPr>
          <w:rFonts w:ascii="Arial" w:eastAsia="Times New Roman" w:hAnsi="Arial" w:cs="Arial"/>
          <w:color w:val="000000"/>
          <w:sz w:val="20"/>
          <w:szCs w:val="20"/>
        </w:rPr>
      </w:pPr>
      <w:r w:rsidRPr="00177C0F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 w:rsidRPr="00177C0F">
        <w:rPr>
          <w:rStyle w:val="bt1"/>
          <w:rFonts w:ascii="Arial" w:eastAsia="Times New Roman" w:hAnsi="Arial" w:cs="Arial"/>
          <w:color w:val="000000"/>
          <w:sz w:val="20"/>
          <w:szCs w:val="20"/>
        </w:rPr>
        <w:t>Дополнительная логика и выдержки времени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3"/>
        <w:gridCol w:w="2397"/>
        <w:gridCol w:w="1929"/>
      </w:tblGrid>
      <w:tr w:rsidR="00F70F3E" w:rsidRPr="00177C0F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ПО минимального тока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32,00 А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[28,00 .. 4000,00]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0,40 А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[0,35 .. 50,00]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по входу 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10,00 с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27,00]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по входу 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 с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по входу 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возврат по входу 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с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27,00]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Программная накладка 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предусмотрена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Программная накладка 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предусмотрена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F70F3E" w:rsidRPr="00177C0F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Программная накладка 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F3E" w:rsidRPr="00177C0F" w:rsidRDefault="00177C0F" w:rsidP="00177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предусмотрена</w:t>
            </w:r>
            <w:r w:rsidRPr="0017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77C0F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</w:tbl>
    <w:p w:rsidR="00177C0F" w:rsidRDefault="00177C0F" w:rsidP="00177C0F">
      <w:pPr>
        <w:divId w:val="1852448052"/>
      </w:pPr>
    </w:p>
    <w:p w:rsidR="00177C0F" w:rsidRDefault="00177C0F" w:rsidP="00177C0F">
      <w:pPr>
        <w:divId w:val="1852448052"/>
      </w:pPr>
    </w:p>
    <w:p w:rsidR="00177C0F" w:rsidRDefault="00177C0F" w:rsidP="00177C0F">
      <w:pPr>
        <w:divId w:val="1852448052"/>
      </w:pPr>
    </w:p>
    <w:p w:rsidR="00E81CE9" w:rsidRDefault="00E81CE9" w:rsidP="00177C0F">
      <w:pPr>
        <w:divId w:val="1852448052"/>
      </w:pPr>
    </w:p>
    <w:p w:rsidR="00E81CE9" w:rsidRDefault="00E81CE9" w:rsidP="00177C0F">
      <w:pPr>
        <w:divId w:val="1852448052"/>
      </w:pPr>
    </w:p>
    <w:p w:rsidR="00177C0F" w:rsidRDefault="00177C0F" w:rsidP="00177C0F">
      <w:pPr>
        <w:divId w:val="1852448052"/>
      </w:pPr>
    </w:p>
    <w:tbl>
      <w:tblPr>
        <w:tblW w:w="8153" w:type="dxa"/>
        <w:jc w:val="center"/>
        <w:tblLook w:val="01E0" w:firstRow="1" w:lastRow="1" w:firstColumn="1" w:lastColumn="1" w:noHBand="0" w:noVBand="0"/>
      </w:tblPr>
      <w:tblGrid>
        <w:gridCol w:w="2761"/>
        <w:gridCol w:w="2103"/>
        <w:gridCol w:w="529"/>
        <w:gridCol w:w="2760"/>
      </w:tblGrid>
      <w:tr w:rsidR="00177C0F" w:rsidTr="00177C0F">
        <w:trPr>
          <w:divId w:val="1852448052"/>
          <w:trHeight w:val="340"/>
          <w:jc w:val="center"/>
        </w:trPr>
        <w:tc>
          <w:tcPr>
            <w:tcW w:w="2761" w:type="dxa"/>
            <w:vAlign w:val="center"/>
          </w:tcPr>
          <w:p w:rsidR="00177C0F" w:rsidRDefault="00177C0F" w:rsidP="00205A22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Расчет выполнил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177C0F" w:rsidRDefault="00177C0F" w:rsidP="00205A22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529" w:type="dxa"/>
            <w:vAlign w:val="center"/>
          </w:tcPr>
          <w:p w:rsidR="00177C0F" w:rsidRDefault="00177C0F" w:rsidP="00205A22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177C0F" w:rsidRDefault="00177C0F" w:rsidP="00205A22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</w:tr>
      <w:tr w:rsidR="00177C0F" w:rsidTr="00177C0F">
        <w:trPr>
          <w:divId w:val="1852448052"/>
          <w:trHeight w:val="340"/>
          <w:jc w:val="center"/>
        </w:trPr>
        <w:tc>
          <w:tcPr>
            <w:tcW w:w="2761" w:type="dxa"/>
            <w:vAlign w:val="center"/>
          </w:tcPr>
          <w:p w:rsidR="00177C0F" w:rsidRDefault="00177C0F" w:rsidP="00205A22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Куратор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177C0F" w:rsidRDefault="00177C0F" w:rsidP="00205A22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529" w:type="dxa"/>
            <w:vAlign w:val="center"/>
          </w:tcPr>
          <w:p w:rsidR="00177C0F" w:rsidRDefault="00177C0F" w:rsidP="00205A22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177C0F" w:rsidRDefault="00177C0F" w:rsidP="00205A22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</w:tr>
      <w:tr w:rsidR="00177C0F" w:rsidTr="00177C0F">
        <w:trPr>
          <w:divId w:val="1852448052"/>
          <w:trHeight w:val="340"/>
          <w:jc w:val="center"/>
        </w:trPr>
        <w:tc>
          <w:tcPr>
            <w:tcW w:w="2761" w:type="dxa"/>
            <w:vAlign w:val="center"/>
          </w:tcPr>
          <w:p w:rsidR="00177C0F" w:rsidRDefault="00177C0F" w:rsidP="00205A22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Начальник ЦСРЗА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C0F" w:rsidRDefault="00177C0F" w:rsidP="00205A22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529" w:type="dxa"/>
            <w:vAlign w:val="center"/>
          </w:tcPr>
          <w:p w:rsidR="00177C0F" w:rsidRDefault="00177C0F" w:rsidP="00205A22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C0F" w:rsidRDefault="00177C0F" w:rsidP="00205A22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</w:tr>
      <w:tr w:rsidR="00177C0F" w:rsidTr="00177C0F">
        <w:trPr>
          <w:divId w:val="1852448052"/>
          <w:trHeight w:val="340"/>
          <w:jc w:val="center"/>
        </w:trPr>
        <w:tc>
          <w:tcPr>
            <w:tcW w:w="2761" w:type="dxa"/>
            <w:vAlign w:val="center"/>
          </w:tcPr>
          <w:p w:rsidR="00177C0F" w:rsidRDefault="00177C0F" w:rsidP="00205A22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177C0F" w:rsidRDefault="00177C0F" w:rsidP="00205A22">
            <w:pPr>
              <w:pStyle w:val="a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Cs w:val="22"/>
                <w:vertAlign w:val="superscript"/>
              </w:rPr>
            </w:pPr>
            <w:r>
              <w:rPr>
                <w:rFonts w:ascii="Arial" w:hAnsi="Arial" w:cs="Arial"/>
                <w:szCs w:val="22"/>
                <w:vertAlign w:val="superscript"/>
              </w:rPr>
              <w:t>(подпись)</w:t>
            </w:r>
          </w:p>
        </w:tc>
        <w:tc>
          <w:tcPr>
            <w:tcW w:w="529" w:type="dxa"/>
          </w:tcPr>
          <w:p w:rsidR="00177C0F" w:rsidRDefault="00177C0F" w:rsidP="00205A22">
            <w:pPr>
              <w:pStyle w:val="a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Cs w:val="22"/>
                <w:vertAlign w:val="superscript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</w:tcPr>
          <w:p w:rsidR="00177C0F" w:rsidRDefault="00177C0F" w:rsidP="00205A22">
            <w:pPr>
              <w:pStyle w:val="a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Cs w:val="22"/>
                <w:vertAlign w:val="superscript"/>
              </w:rPr>
            </w:pPr>
            <w:r>
              <w:rPr>
                <w:rFonts w:ascii="Arial" w:hAnsi="Arial" w:cs="Arial"/>
                <w:szCs w:val="22"/>
                <w:vertAlign w:val="superscript"/>
              </w:rPr>
              <w:t>(ФИО)</w:t>
            </w:r>
          </w:p>
        </w:tc>
      </w:tr>
      <w:tr w:rsidR="00177C0F" w:rsidTr="00177C0F">
        <w:trPr>
          <w:divId w:val="1852448052"/>
          <w:trHeight w:val="340"/>
          <w:jc w:val="center"/>
        </w:trPr>
        <w:tc>
          <w:tcPr>
            <w:tcW w:w="2761" w:type="dxa"/>
            <w:vAlign w:val="center"/>
          </w:tcPr>
          <w:p w:rsidR="00177C0F" w:rsidRDefault="00177C0F" w:rsidP="00205A22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Дата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177C0F" w:rsidRDefault="00177C0F" w:rsidP="00205A22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3289" w:type="dxa"/>
            <w:gridSpan w:val="2"/>
            <w:vAlign w:val="center"/>
          </w:tcPr>
          <w:p w:rsidR="00177C0F" w:rsidRDefault="00177C0F" w:rsidP="00205A22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</w:tr>
    </w:tbl>
    <w:p w:rsidR="00177C0F" w:rsidRDefault="00177C0F" w:rsidP="00177C0F">
      <w:pPr>
        <w:pStyle w:val="a5"/>
        <w:ind w:firstLine="0"/>
        <w:divId w:val="1852448052"/>
        <w:rPr>
          <w:rFonts w:ascii="Arial" w:hAnsi="Arial" w:cs="Arial"/>
        </w:rPr>
      </w:pPr>
    </w:p>
    <w:p w:rsidR="00F70F3E" w:rsidRPr="00177C0F" w:rsidRDefault="00F70F3E" w:rsidP="00177C0F">
      <w:pPr>
        <w:pStyle w:val="3"/>
        <w:spacing w:before="0" w:beforeAutospacing="0" w:after="0"/>
        <w:divId w:val="1852448052"/>
        <w:rPr>
          <w:rFonts w:ascii="Arial" w:eastAsia="Times New Roman" w:hAnsi="Arial" w:cs="Arial"/>
          <w:sz w:val="20"/>
          <w:szCs w:val="20"/>
        </w:rPr>
      </w:pPr>
    </w:p>
    <w:sectPr w:rsidR="00F70F3E" w:rsidRPr="00177C0F" w:rsidSect="00177C0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i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3B"/>
    <w:rsid w:val="00177C0F"/>
    <w:rsid w:val="009926CD"/>
    <w:rsid w:val="00BB72AB"/>
    <w:rsid w:val="00E81CE9"/>
    <w:rsid w:val="00E92D3B"/>
    <w:rsid w:val="00F70F3E"/>
    <w:rsid w:val="00FE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4FAEF-8267-4D9A-AFD4-47989716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8" w:color="949494"/>
      </w:pBdr>
      <w:spacing w:before="100" w:beforeAutospacing="1" w:after="300"/>
      <w:jc w:val="center"/>
      <w:outlineLvl w:val="0"/>
    </w:pPr>
    <w:rPr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75"/>
      <w:jc w:val="center"/>
      <w:outlineLvl w:val="1"/>
    </w:pPr>
    <w:rPr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75"/>
      <w:jc w:val="center"/>
      <w:outlineLvl w:val="2"/>
    </w:pPr>
    <w:rPr>
      <w:cap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bt">
    <w:name w:val="bt"/>
    <w:basedOn w:val="a"/>
    <w:pPr>
      <w:spacing w:before="100" w:beforeAutospacing="1" w:after="100" w:afterAutospacing="1"/>
    </w:pPr>
    <w:rPr>
      <w:b/>
      <w:bCs/>
    </w:rPr>
  </w:style>
  <w:style w:type="paragraph" w:customStyle="1" w:styleId="tal">
    <w:name w:val="tal"/>
    <w:basedOn w:val="a"/>
    <w:pPr>
      <w:spacing w:before="100" w:beforeAutospacing="1" w:after="100" w:afterAutospacing="1"/>
    </w:pPr>
  </w:style>
  <w:style w:type="paragraph" w:customStyle="1" w:styleId="tac">
    <w:name w:val="tac"/>
    <w:basedOn w:val="a"/>
    <w:pPr>
      <w:spacing w:before="100" w:beforeAutospacing="1" w:after="100" w:afterAutospacing="1"/>
      <w:jc w:val="center"/>
    </w:pPr>
  </w:style>
  <w:style w:type="paragraph" w:customStyle="1" w:styleId="tar">
    <w:name w:val="tar"/>
    <w:basedOn w:val="a"/>
    <w:pPr>
      <w:spacing w:before="100" w:beforeAutospacing="1" w:after="100" w:afterAutospacing="1"/>
      <w:jc w:val="right"/>
    </w:pPr>
  </w:style>
  <w:style w:type="paragraph" w:customStyle="1" w:styleId="w50p">
    <w:name w:val="w50p"/>
    <w:basedOn w:val="a"/>
    <w:pPr>
      <w:spacing w:before="100" w:beforeAutospacing="1" w:after="100" w:afterAutospacing="1"/>
    </w:pPr>
  </w:style>
  <w:style w:type="paragraph" w:customStyle="1" w:styleId="w25p">
    <w:name w:val="w25p"/>
    <w:basedOn w:val="a"/>
    <w:pPr>
      <w:spacing w:before="100" w:beforeAutospacing="1" w:after="100" w:afterAutospacing="1"/>
    </w:pPr>
  </w:style>
  <w:style w:type="paragraph" w:customStyle="1" w:styleId="w40p">
    <w:name w:val="w40p"/>
    <w:basedOn w:val="a"/>
    <w:pPr>
      <w:spacing w:before="100" w:beforeAutospacing="1" w:after="100" w:afterAutospacing="1"/>
    </w:pPr>
  </w:style>
  <w:style w:type="paragraph" w:customStyle="1" w:styleId="w10p">
    <w:name w:val="w10p"/>
    <w:basedOn w:val="a"/>
    <w:pPr>
      <w:spacing w:before="100" w:beforeAutospacing="1" w:after="100" w:afterAutospacing="1"/>
    </w:pPr>
  </w:style>
  <w:style w:type="paragraph" w:customStyle="1" w:styleId="dtbl">
    <w:name w:val="dtbl"/>
    <w:basedOn w:val="a"/>
    <w:pPr>
      <w:spacing w:before="100" w:beforeAutospacing="1" w:after="450"/>
    </w:pPr>
  </w:style>
  <w:style w:type="paragraph" w:customStyle="1" w:styleId="tbl">
    <w:name w:val="tbl"/>
    <w:basedOn w:val="a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00" w:beforeAutospacing="1" w:after="100" w:afterAutospacing="1"/>
    </w:pPr>
    <w:rPr>
      <w:sz w:val="18"/>
      <w:szCs w:val="18"/>
    </w:rPr>
  </w:style>
  <w:style w:type="paragraph" w:customStyle="1" w:styleId="tblh">
    <w:name w:val="tblh"/>
    <w:basedOn w:val="a"/>
    <w:pPr>
      <w:pBdr>
        <w:top w:val="single" w:sz="6" w:space="4" w:color="949494"/>
        <w:left w:val="single" w:sz="6" w:space="4" w:color="949494"/>
        <w:bottom w:val="single" w:sz="6" w:space="4" w:color="949494"/>
        <w:right w:val="single" w:sz="6" w:space="4" w:color="949494"/>
      </w:pBdr>
      <w:shd w:val="clear" w:color="auto" w:fill="E0E0E0"/>
      <w:spacing w:before="100" w:beforeAutospacing="1" w:after="100" w:afterAutospacing="1"/>
    </w:pPr>
    <w:rPr>
      <w:color w:val="000000"/>
    </w:rPr>
  </w:style>
  <w:style w:type="paragraph" w:customStyle="1" w:styleId="tbld">
    <w:name w:val="tbld"/>
    <w:basedOn w:val="a"/>
    <w:pPr>
      <w:pBdr>
        <w:top w:val="single" w:sz="6" w:space="4" w:color="D8D8D8"/>
        <w:left w:val="single" w:sz="6" w:space="4" w:color="D8D8D8"/>
        <w:bottom w:val="single" w:sz="6" w:space="4" w:color="D8D8D8"/>
        <w:right w:val="single" w:sz="6" w:space="4" w:color="D8D8D8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w40pf">
    <w:name w:val="w40pf"/>
    <w:basedOn w:val="a"/>
    <w:pPr>
      <w:pBdr>
        <w:right w:val="single" w:sz="6" w:space="0" w:color="E8E8E8"/>
      </w:pBdr>
      <w:spacing w:before="100" w:beforeAutospacing="1" w:after="100" w:afterAutospacing="1"/>
    </w:pPr>
  </w:style>
  <w:style w:type="paragraph" w:customStyle="1" w:styleId="varsbig">
    <w:name w:val="vars_big"/>
    <w:basedOn w:val="a"/>
    <w:pPr>
      <w:spacing w:before="100" w:beforeAutospacing="1" w:after="100" w:afterAutospacing="1"/>
    </w:pPr>
    <w:rPr>
      <w:sz w:val="23"/>
      <w:szCs w:val="23"/>
    </w:rPr>
  </w:style>
  <w:style w:type="paragraph" w:customStyle="1" w:styleId="varsfbar1">
    <w:name w:val="vars_fbar1"/>
    <w:basedOn w:val="a"/>
    <w:pPr>
      <w:spacing w:before="100" w:beforeAutospacing="1" w:after="150"/>
    </w:pPr>
  </w:style>
  <w:style w:type="paragraph" w:customStyle="1" w:styleId="varsrt">
    <w:name w:val="vars_rt"/>
    <w:basedOn w:val="a"/>
    <w:pPr>
      <w:spacing w:before="100" w:beforeAutospacing="1" w:after="100" w:afterAutospacing="1"/>
    </w:pPr>
    <w:rPr>
      <w:color w:val="808080"/>
      <w:sz w:val="17"/>
      <w:szCs w:val="17"/>
    </w:rPr>
  </w:style>
  <w:style w:type="character" w:customStyle="1" w:styleId="bt1">
    <w:name w:val="bt1"/>
    <w:basedOn w:val="a0"/>
    <w:rPr>
      <w:b/>
      <w:bCs/>
    </w:rPr>
  </w:style>
  <w:style w:type="character" w:customStyle="1" w:styleId="varsrt1">
    <w:name w:val="vars_rt1"/>
    <w:basedOn w:val="a0"/>
    <w:rPr>
      <w:b w:val="0"/>
      <w:bCs w:val="0"/>
      <w:color w:val="808080"/>
      <w:sz w:val="17"/>
      <w:szCs w:val="17"/>
    </w:rPr>
  </w:style>
  <w:style w:type="paragraph" w:styleId="a3">
    <w:name w:val="header"/>
    <w:basedOn w:val="a"/>
    <w:link w:val="a4"/>
    <w:semiHidden/>
    <w:rsid w:val="00177C0F"/>
    <w:pPr>
      <w:tabs>
        <w:tab w:val="center" w:pos="4677"/>
        <w:tab w:val="right" w:pos="9355"/>
      </w:tabs>
    </w:pPr>
    <w:rPr>
      <w:rFonts w:ascii="Arial" w:eastAsia="Times New Roman" w:hAnsi="Arial"/>
      <w:sz w:val="22"/>
    </w:rPr>
  </w:style>
  <w:style w:type="character" w:customStyle="1" w:styleId="a4">
    <w:name w:val="Верхний колонтитул Знак"/>
    <w:basedOn w:val="a0"/>
    <w:link w:val="a3"/>
    <w:semiHidden/>
    <w:rsid w:val="00177C0F"/>
    <w:rPr>
      <w:rFonts w:ascii="Arial" w:hAnsi="Arial"/>
      <w:sz w:val="22"/>
      <w:szCs w:val="24"/>
    </w:rPr>
  </w:style>
  <w:style w:type="paragraph" w:styleId="a5">
    <w:name w:val="Title"/>
    <w:basedOn w:val="a"/>
    <w:link w:val="a6"/>
    <w:qFormat/>
    <w:rsid w:val="00177C0F"/>
    <w:pPr>
      <w:widowControl w:val="0"/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rFonts w:ascii="Courier New" w:eastAsia="Times New Roman" w:hAnsi="Courier New"/>
      <w:kern w:val="28"/>
      <w:sz w:val="22"/>
      <w:szCs w:val="20"/>
    </w:rPr>
  </w:style>
  <w:style w:type="character" w:customStyle="1" w:styleId="a6">
    <w:name w:val="Название Знак"/>
    <w:basedOn w:val="a0"/>
    <w:link w:val="a5"/>
    <w:rsid w:val="00177C0F"/>
    <w:rPr>
      <w:rFonts w:ascii="Courier New" w:hAnsi="Courier New"/>
      <w:kern w:val="2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44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84DD8-4CDA-4BA7-83A2-67CF92B69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ЭКРА Grid</vt:lpstr>
    </vt:vector>
  </TitlesOfParts>
  <Company>Экра</Company>
  <LinksUpToDate>false</LinksUpToDate>
  <CharactersWithSpaces>16841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ЭКРА Grid</dc:title>
  <dc:subject/>
  <dc:creator>Евграфова Ирина Анатольевна</dc:creator>
  <cp:keywords/>
  <dc:description/>
  <cp:lastModifiedBy>Никитин Иван Алексеевич</cp:lastModifiedBy>
  <cp:revision>2</cp:revision>
  <dcterms:created xsi:type="dcterms:W3CDTF">2022-03-05T11:20:00Z</dcterms:created>
  <dcterms:modified xsi:type="dcterms:W3CDTF">2022-03-05T11:20:00Z</dcterms:modified>
</cp:coreProperties>
</file>